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jc w:val="center"/>
        <w:outlineLvl w:val="0"/>
        <w:rPr>
          <w:rFonts w:ascii="黑体" w:hAnsi="黑体" w:eastAsia="黑体" w:cs="宋体"/>
          <w:color w:val="424242"/>
          <w:kern w:val="36"/>
          <w:sz w:val="36"/>
          <w:szCs w:val="36"/>
        </w:rPr>
      </w:pPr>
      <w:r>
        <w:rPr>
          <w:rFonts w:hint="eastAsia" w:ascii="黑体" w:hAnsi="黑体" w:eastAsia="黑体" w:cs="宋体"/>
          <w:color w:val="424242"/>
          <w:kern w:val="36"/>
          <w:sz w:val="36"/>
          <w:szCs w:val="36"/>
        </w:rPr>
        <w:t>关于2020年寒假学生教育管理相关工作安排的通知</w:t>
      </w:r>
    </w:p>
    <w:p>
      <w:pPr>
        <w:snapToGrid w:val="0"/>
      </w:pPr>
    </w:p>
    <w:p>
      <w:pPr>
        <w:shd w:val="clear" w:color="auto" w:fill="FFFFFF"/>
        <w:snapToGrid w:val="0"/>
        <w:jc w:val="both"/>
        <w:rPr>
          <w:rFonts w:cs="宋体" w:asciiTheme="minorEastAsia" w:hAnsiTheme="minorEastAsia" w:eastAsiaTheme="minorEastAsia"/>
          <w:b/>
          <w:bCs/>
          <w:color w:val="333333"/>
          <w:kern w:val="0"/>
          <w:szCs w:val="28"/>
        </w:rPr>
      </w:pPr>
      <w:r>
        <w:rPr>
          <w:rFonts w:hint="eastAsia" w:cs="宋体" w:asciiTheme="minorEastAsia" w:hAnsiTheme="minorEastAsia" w:eastAsiaTheme="minorEastAsia"/>
          <w:b/>
          <w:bCs/>
          <w:color w:val="000000"/>
          <w:kern w:val="0"/>
          <w:szCs w:val="28"/>
        </w:rPr>
        <w:t>各学院学工办：</w:t>
      </w:r>
    </w:p>
    <w:p>
      <w:pPr>
        <w:shd w:val="clear" w:color="auto" w:fill="FFFFFF"/>
        <w:snapToGrid w:val="0"/>
        <w:ind w:firstLine="560" w:firstLineChars="200"/>
        <w:jc w:val="both"/>
        <w:rPr>
          <w:rFonts w:cs="宋体" w:asciiTheme="minorEastAsia" w:hAnsiTheme="minorEastAsia" w:eastAsiaTheme="minorEastAsia"/>
          <w:color w:val="000000"/>
          <w:kern w:val="0"/>
          <w:szCs w:val="28"/>
        </w:rPr>
      </w:pPr>
      <w:r>
        <w:rPr>
          <w:rFonts w:hint="eastAsia" w:cs="宋体" w:asciiTheme="minorEastAsia" w:hAnsiTheme="minorEastAsia" w:eastAsiaTheme="minorEastAsia"/>
          <w:color w:val="000000"/>
          <w:kern w:val="0"/>
          <w:szCs w:val="28"/>
        </w:rPr>
        <w:t>寒假将至，为保证假期学生教育管理工作的正常开展，同时做好下学期开学准备，现将寒假学生教育管理相关工作安排通知如下：</w:t>
      </w:r>
    </w:p>
    <w:p>
      <w:pPr>
        <w:pStyle w:val="11"/>
        <w:numPr>
          <w:ilvl w:val="0"/>
          <w:numId w:val="1"/>
        </w:numPr>
        <w:shd w:val="clear" w:color="auto" w:fill="FFFFFF"/>
        <w:snapToGrid w:val="0"/>
        <w:ind w:left="1134" w:hanging="574" w:firstLineChars="0"/>
        <w:jc w:val="both"/>
        <w:rPr>
          <w:rFonts w:cs="宋体" w:asciiTheme="minorEastAsia" w:hAnsiTheme="minorEastAsia" w:eastAsiaTheme="minorEastAsia"/>
          <w:b/>
          <w:color w:val="333333"/>
          <w:kern w:val="0"/>
          <w:szCs w:val="28"/>
        </w:rPr>
      </w:pPr>
      <w:r>
        <w:rPr>
          <w:rFonts w:hint="eastAsia" w:cs="宋体" w:asciiTheme="minorEastAsia" w:hAnsiTheme="minorEastAsia" w:eastAsiaTheme="minorEastAsia"/>
          <w:b/>
          <w:color w:val="333333"/>
          <w:kern w:val="0"/>
          <w:szCs w:val="28"/>
        </w:rPr>
        <w:t>学生假期及开学时间安排</w:t>
      </w:r>
    </w:p>
    <w:p>
      <w:pPr>
        <w:shd w:val="clear" w:color="auto" w:fill="FFFFFF"/>
        <w:snapToGrid w:val="0"/>
        <w:ind w:left="805"/>
        <w:jc w:val="both"/>
        <w:rPr>
          <w:rFonts w:cs="宋体" w:asciiTheme="minorEastAsia" w:hAnsiTheme="minorEastAsia" w:eastAsiaTheme="minorEastAsia"/>
          <w:color w:val="333333"/>
          <w:kern w:val="0"/>
          <w:szCs w:val="28"/>
        </w:rPr>
      </w:pPr>
      <w:r>
        <w:rPr>
          <w:rFonts w:cs="仿宋_GB2312" w:asciiTheme="minorEastAsia" w:hAnsiTheme="minorEastAsia" w:eastAsiaTheme="minorEastAsia"/>
          <w:color w:val="000000" w:themeColor="text1"/>
          <w:szCs w:val="28"/>
          <w:shd w:val="clear" w:color="auto" w:fill="FFFFFF"/>
          <w14:textFill>
            <w14:solidFill>
              <w14:schemeClr w14:val="tx1"/>
            </w14:solidFill>
          </w14:textFill>
        </w:rPr>
        <w:t>2020</w:t>
      </w:r>
      <w:r>
        <w:rPr>
          <w:rFonts w:hint="eastAsia" w:cs="仿宋_GB2312" w:asciiTheme="minorEastAsia" w:hAnsiTheme="minorEastAsia" w:eastAsiaTheme="minorEastAsia"/>
          <w:color w:val="000000" w:themeColor="text1"/>
          <w:szCs w:val="28"/>
          <w:shd w:val="clear" w:color="auto" w:fill="FFFFFF"/>
          <w14:textFill>
            <w14:solidFill>
              <w14:schemeClr w14:val="tx1"/>
            </w14:solidFill>
          </w14:textFill>
        </w:rPr>
        <w:t>年</w:t>
      </w:r>
      <w:r>
        <w:rPr>
          <w:rFonts w:cs="仿宋_GB2312" w:asciiTheme="minorEastAsia" w:hAnsiTheme="minorEastAsia" w:eastAsiaTheme="minorEastAsia"/>
          <w:color w:val="333333"/>
          <w:szCs w:val="28"/>
          <w:shd w:val="clear" w:color="auto" w:fill="FFFFFF"/>
        </w:rPr>
        <w:t>1月15日放寒假；2月22-23日报到；2月24日开始上课。</w:t>
      </w:r>
    </w:p>
    <w:p>
      <w:pPr>
        <w:shd w:val="clear" w:color="auto" w:fill="FFFFFF"/>
        <w:snapToGrid w:val="0"/>
        <w:ind w:right="-15" w:firstLine="562" w:firstLineChars="200"/>
        <w:jc w:val="both"/>
        <w:rPr>
          <w:rFonts w:cs="宋体" w:asciiTheme="minorEastAsia" w:hAnsiTheme="minorEastAsia" w:eastAsiaTheme="minorEastAsia"/>
          <w:b/>
          <w:color w:val="333333"/>
          <w:kern w:val="0"/>
          <w:szCs w:val="28"/>
        </w:rPr>
      </w:pPr>
      <w:r>
        <w:rPr>
          <w:rFonts w:hint="eastAsia" w:cs="宋体" w:asciiTheme="minorEastAsia" w:hAnsiTheme="minorEastAsia" w:eastAsiaTheme="minorEastAsia"/>
          <w:b/>
          <w:color w:val="333333"/>
          <w:kern w:val="0"/>
          <w:szCs w:val="28"/>
        </w:rPr>
        <w:t>二、寒假期间后勤保障安排</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（一）食堂开放时间</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1.方山校区食堂</w:t>
      </w:r>
    </w:p>
    <w:p>
      <w:pPr>
        <w:shd w:val="clear" w:color="auto" w:fill="FFFFFF"/>
        <w:snapToGrid w:val="0"/>
        <w:ind w:firstLine="645"/>
        <w:rPr>
          <w:rFonts w:cs="Arial" w:asciiTheme="minorEastAsia" w:hAnsiTheme="minorEastAsia" w:eastAsiaTheme="minorEastAsia"/>
          <w:color w:val="333333"/>
          <w:szCs w:val="28"/>
        </w:rPr>
      </w:pPr>
      <w:r>
        <w:rPr>
          <w:rFonts w:cs="仿宋_GB2312" w:asciiTheme="minorEastAsia" w:hAnsiTheme="minorEastAsia" w:eastAsiaTheme="minorEastAsia"/>
          <w:color w:val="333333"/>
          <w:kern w:val="0"/>
          <w:szCs w:val="28"/>
          <w:shd w:val="clear" w:color="auto" w:fill="FFFFFF"/>
          <w:lang w:bidi="ar"/>
        </w:rPr>
        <w:t>南食堂一楼、北食堂二楼寒假正常营业。1月15日起</w:t>
      </w:r>
      <w:r>
        <w:rPr>
          <w:rFonts w:hint="eastAsia" w:cs="仿宋_GB2312" w:asciiTheme="minorEastAsia" w:hAnsiTheme="minorEastAsia" w:eastAsiaTheme="minorEastAsia"/>
          <w:color w:val="FF0000"/>
          <w:kern w:val="0"/>
          <w:szCs w:val="28"/>
          <w:shd w:val="clear" w:color="auto" w:fill="FFFFFF"/>
          <w:lang w:bidi="ar"/>
        </w:rPr>
        <w:t>，</w:t>
      </w:r>
      <w:r>
        <w:rPr>
          <w:rFonts w:cs="仿宋_GB2312" w:asciiTheme="minorEastAsia" w:hAnsiTheme="minorEastAsia" w:eastAsiaTheme="minorEastAsia"/>
          <w:color w:val="333333"/>
          <w:kern w:val="0"/>
          <w:szCs w:val="28"/>
          <w:shd w:val="clear" w:color="auto" w:fill="FFFFFF"/>
          <w:lang w:bidi="ar"/>
        </w:rPr>
        <w:t>南食堂二楼、三楼，北食堂一楼、三楼设施设备维护施工停止营业。2月21日起所有食堂正常营业。</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2.莫愁校区食堂</w:t>
      </w:r>
    </w:p>
    <w:p>
      <w:pPr>
        <w:shd w:val="clear" w:color="auto" w:fill="FFFFFF"/>
        <w:snapToGrid w:val="0"/>
        <w:ind w:firstLine="645"/>
        <w:rPr>
          <w:rFonts w:cs="Arial" w:asciiTheme="minorEastAsia" w:hAnsiTheme="minorEastAsia" w:eastAsiaTheme="minorEastAsia"/>
          <w:color w:val="333333"/>
          <w:szCs w:val="28"/>
        </w:rPr>
      </w:pPr>
      <w:r>
        <w:rPr>
          <w:rFonts w:cs="仿宋_GB2312" w:asciiTheme="minorEastAsia" w:hAnsiTheme="minorEastAsia" w:eastAsiaTheme="minorEastAsia"/>
          <w:color w:val="333333"/>
          <w:kern w:val="0"/>
          <w:szCs w:val="28"/>
          <w:shd w:val="clear" w:color="auto" w:fill="FFFFFF"/>
          <w:lang w:bidi="ar"/>
        </w:rPr>
        <w:t>莫愁食堂寒假正常营业。</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（二）浴室开放时间</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1.方山校区浴室</w:t>
      </w:r>
    </w:p>
    <w:p>
      <w:pPr>
        <w:shd w:val="clear" w:color="auto" w:fill="FFFFFF"/>
        <w:snapToGrid w:val="0"/>
        <w:ind w:right="-15" w:firstLine="645"/>
        <w:rPr>
          <w:rFonts w:cs="宋体" w:asciiTheme="minorEastAsia" w:hAnsiTheme="minorEastAsia" w:eastAsiaTheme="minorEastAsia"/>
          <w:color w:val="333333"/>
          <w:kern w:val="0"/>
          <w:szCs w:val="28"/>
        </w:rPr>
      </w:pPr>
      <w:r>
        <w:rPr>
          <w:rFonts w:cs="仿宋_GB2312" w:asciiTheme="minorEastAsia" w:hAnsiTheme="minorEastAsia" w:eastAsiaTheme="minorEastAsia"/>
          <w:color w:val="333333"/>
          <w:szCs w:val="28"/>
          <w:shd w:val="clear" w:color="auto" w:fill="FFFFFF"/>
        </w:rPr>
        <w:t>1月15日</w:t>
      </w:r>
      <w:r>
        <w:rPr>
          <w:rFonts w:hint="eastAsia" w:cs="仿宋_GB2312" w:asciiTheme="minorEastAsia" w:hAnsiTheme="minorEastAsia" w:eastAsiaTheme="minorEastAsia"/>
          <w:color w:val="333333"/>
          <w:szCs w:val="28"/>
          <w:shd w:val="clear" w:color="auto" w:fill="FFFFFF"/>
          <w:lang w:eastAsia="zh-CN"/>
        </w:rPr>
        <w:t>—</w:t>
      </w:r>
      <w:r>
        <w:rPr>
          <w:rFonts w:cs="仿宋_GB2312" w:asciiTheme="minorEastAsia" w:hAnsiTheme="minorEastAsia" w:eastAsiaTheme="minorEastAsia"/>
          <w:color w:val="333333"/>
          <w:szCs w:val="28"/>
          <w:shd w:val="clear" w:color="auto" w:fill="FFFFFF"/>
        </w:rPr>
        <w:t>2月21日开放南浴室，开放时间</w:t>
      </w:r>
      <w:r>
        <w:rPr>
          <w:rFonts w:hint="eastAsia" w:cs="仿宋_GB2312" w:asciiTheme="minorEastAsia" w:hAnsiTheme="minorEastAsia" w:eastAsiaTheme="minorEastAsia"/>
          <w:color w:val="333333"/>
          <w:szCs w:val="28"/>
          <w:shd w:val="clear" w:color="auto" w:fill="FFFFFF"/>
          <w:lang w:eastAsia="zh-CN"/>
        </w:rPr>
        <w:t>：</w:t>
      </w:r>
      <w:r>
        <w:rPr>
          <w:rFonts w:cs="仿宋_GB2312" w:asciiTheme="minorEastAsia" w:hAnsiTheme="minorEastAsia" w:eastAsiaTheme="minorEastAsia"/>
          <w:color w:val="333333"/>
          <w:szCs w:val="28"/>
          <w:shd w:val="clear" w:color="auto" w:fill="FFFFFF"/>
        </w:rPr>
        <w:t>17:30</w:t>
      </w:r>
      <w:r>
        <w:rPr>
          <w:rFonts w:hint="eastAsia" w:cs="仿宋_GB2312" w:asciiTheme="minorEastAsia" w:hAnsiTheme="minorEastAsia" w:eastAsiaTheme="minorEastAsia"/>
          <w:color w:val="333333"/>
          <w:szCs w:val="28"/>
          <w:shd w:val="clear" w:color="auto" w:fill="FFFFFF"/>
          <w:lang w:eastAsia="zh-CN"/>
        </w:rPr>
        <w:t>—</w:t>
      </w:r>
      <w:r>
        <w:rPr>
          <w:rFonts w:cs="仿宋_GB2312" w:asciiTheme="minorEastAsia" w:hAnsiTheme="minorEastAsia" w:eastAsiaTheme="minorEastAsia"/>
          <w:color w:val="333333"/>
          <w:szCs w:val="28"/>
          <w:shd w:val="clear" w:color="auto" w:fill="FFFFFF"/>
        </w:rPr>
        <w:t>20:30，北浴室寒假期间设备维修暂停开放；2月22日南北浴室正常开放。学生宿舍供热水服务视学生留校情况而定，另行通知。</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2.莫愁校区浴室</w:t>
      </w:r>
    </w:p>
    <w:p>
      <w:pPr>
        <w:shd w:val="clear" w:color="auto" w:fill="FFFFFF"/>
        <w:snapToGrid w:val="0"/>
        <w:ind w:right="-480" w:firstLine="645"/>
        <w:rPr>
          <w:rFonts w:cs="宋体" w:asciiTheme="minorEastAsia" w:hAnsiTheme="minorEastAsia" w:eastAsiaTheme="minorEastAsia"/>
          <w:color w:val="333333"/>
          <w:kern w:val="0"/>
          <w:szCs w:val="28"/>
        </w:rPr>
      </w:pPr>
      <w:r>
        <w:rPr>
          <w:rFonts w:cs="仿宋_GB2312" w:asciiTheme="minorEastAsia" w:hAnsiTheme="minorEastAsia" w:eastAsiaTheme="minorEastAsia"/>
          <w:color w:val="333333"/>
          <w:szCs w:val="28"/>
          <w:shd w:val="clear" w:color="auto" w:fill="FFFFFF"/>
        </w:rPr>
        <w:t>寒假开放时间视莫愁校区留校学生数量确定，另行通知；2月22日正常开放。</w:t>
      </w:r>
    </w:p>
    <w:p>
      <w:pPr>
        <w:numPr>
          <w:ilvl w:val="0"/>
          <w:numId w:val="2"/>
        </w:num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图书馆开放时间</w:t>
      </w:r>
    </w:p>
    <w:p>
      <w:pPr>
        <w:shd w:val="clear" w:color="auto" w:fill="FFFFFF"/>
        <w:snapToGrid w:val="0"/>
        <w:ind w:firstLine="560" w:firstLineChars="200"/>
        <w:rPr>
          <w:rFonts w:cs="Arial" w:asciiTheme="minorEastAsia" w:hAnsiTheme="minorEastAsia" w:eastAsiaTheme="minorEastAsia"/>
          <w:color w:val="333333"/>
          <w:szCs w:val="28"/>
        </w:rPr>
      </w:pPr>
      <w:r>
        <w:rPr>
          <w:rFonts w:cs="仿宋_GB2312" w:asciiTheme="minorEastAsia" w:hAnsiTheme="minorEastAsia" w:eastAsiaTheme="minorEastAsia"/>
          <w:color w:val="333333"/>
          <w:kern w:val="0"/>
          <w:szCs w:val="28"/>
          <w:shd w:val="clear" w:color="auto" w:fill="FFFFFF"/>
          <w:lang w:bidi="ar"/>
        </w:rPr>
        <w:t>1月11日—1月17日，开放时间：8:30—17:00。</w:t>
      </w:r>
    </w:p>
    <w:p>
      <w:pPr>
        <w:shd w:val="clear" w:color="auto" w:fill="FFFFFF"/>
        <w:snapToGrid w:val="0"/>
        <w:ind w:left="627" w:leftChars="224"/>
        <w:rPr>
          <w:rFonts w:cs="宋体" w:asciiTheme="minorEastAsia" w:hAnsiTheme="minorEastAsia" w:eastAsiaTheme="minorEastAsia"/>
          <w:color w:val="333333"/>
          <w:kern w:val="0"/>
          <w:szCs w:val="28"/>
        </w:rPr>
      </w:pPr>
      <w:r>
        <w:rPr>
          <w:rFonts w:cs="仿宋_GB2312" w:asciiTheme="minorEastAsia" w:hAnsiTheme="minorEastAsia" w:eastAsiaTheme="minorEastAsia"/>
          <w:color w:val="333333"/>
          <w:kern w:val="0"/>
          <w:szCs w:val="28"/>
          <w:shd w:val="clear" w:color="auto" w:fill="FFFFFF"/>
          <w:lang w:bidi="ar"/>
        </w:rPr>
        <w:t>2月10日—2月13日，开放时间：8:30—17:00。</w:t>
      </w:r>
      <w:r>
        <w:rPr>
          <w:rFonts w:cs="仿宋_GB2312" w:asciiTheme="minorEastAsia" w:hAnsiTheme="minorEastAsia" w:eastAsiaTheme="minorEastAsia"/>
          <w:color w:val="333333"/>
          <w:kern w:val="0"/>
          <w:szCs w:val="28"/>
          <w:shd w:val="clear" w:color="auto" w:fill="FFFFFF"/>
          <w:lang w:bidi="ar"/>
        </w:rPr>
        <w:br w:type="textWrapping"/>
      </w:r>
      <w:r>
        <w:rPr>
          <w:rFonts w:cs="仿宋_GB2312" w:asciiTheme="minorEastAsia" w:hAnsiTheme="minorEastAsia" w:eastAsiaTheme="minorEastAsia"/>
          <w:color w:val="333333"/>
          <w:kern w:val="0"/>
          <w:szCs w:val="28"/>
          <w:shd w:val="clear" w:color="auto" w:fill="FFFFFF"/>
          <w:lang w:bidi="ar"/>
        </w:rPr>
        <w:t>2月14日起正常开放。</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（四）体育馆开放时间</w:t>
      </w:r>
    </w:p>
    <w:p>
      <w:pPr>
        <w:shd w:val="clear" w:color="auto" w:fill="FFFFFF"/>
        <w:snapToGrid w:val="0"/>
        <w:ind w:left="627" w:leftChars="224" w:right="-15"/>
        <w:rPr>
          <w:rFonts w:cs="仿宋_GB2312" w:asciiTheme="minorEastAsia" w:hAnsiTheme="minorEastAsia" w:eastAsiaTheme="minorEastAsia"/>
          <w:color w:val="333333"/>
          <w:szCs w:val="28"/>
          <w:shd w:val="clear" w:color="auto" w:fill="FFFFFF"/>
        </w:rPr>
      </w:pPr>
      <w:r>
        <w:rPr>
          <w:rFonts w:cs="仿宋_GB2312" w:asciiTheme="minorEastAsia" w:hAnsiTheme="minorEastAsia" w:eastAsiaTheme="minorEastAsia"/>
          <w:color w:val="333333"/>
          <w:szCs w:val="28"/>
          <w:shd w:val="clear" w:color="auto" w:fill="FFFFFF"/>
        </w:rPr>
        <w:t>1月14日前，开放时间：8:00—22:00。</w:t>
      </w:r>
      <w:r>
        <w:rPr>
          <w:rFonts w:cs="仿宋_GB2312" w:asciiTheme="minorEastAsia" w:hAnsiTheme="minorEastAsia" w:eastAsiaTheme="minorEastAsia"/>
          <w:color w:val="333333"/>
          <w:szCs w:val="28"/>
          <w:shd w:val="clear" w:color="auto" w:fill="FFFFFF"/>
        </w:rPr>
        <w:br w:type="textWrapping"/>
      </w:r>
      <w:r>
        <w:rPr>
          <w:rFonts w:cs="仿宋_GB2312" w:asciiTheme="minorEastAsia" w:hAnsiTheme="minorEastAsia" w:eastAsiaTheme="minorEastAsia"/>
          <w:color w:val="333333"/>
          <w:szCs w:val="28"/>
          <w:shd w:val="clear" w:color="auto" w:fill="FFFFFF"/>
        </w:rPr>
        <w:t>1月15日—1月19日，开放时间：9:00—21:00。</w:t>
      </w:r>
      <w:r>
        <w:rPr>
          <w:rFonts w:cs="仿宋_GB2312" w:asciiTheme="minorEastAsia" w:hAnsiTheme="minorEastAsia" w:eastAsiaTheme="minorEastAsia"/>
          <w:color w:val="333333"/>
          <w:szCs w:val="28"/>
          <w:shd w:val="clear" w:color="auto" w:fill="FFFFFF"/>
        </w:rPr>
        <w:br w:type="textWrapping"/>
      </w:r>
      <w:r>
        <w:rPr>
          <w:rFonts w:cs="仿宋_GB2312" w:asciiTheme="minorEastAsia" w:hAnsiTheme="minorEastAsia" w:eastAsiaTheme="minorEastAsia"/>
          <w:color w:val="333333"/>
          <w:szCs w:val="28"/>
          <w:shd w:val="clear" w:color="auto" w:fill="FFFFFF"/>
        </w:rPr>
        <w:t>1月31日—2月22日，开放时间：9:00—21:00。</w:t>
      </w:r>
    </w:p>
    <w:p>
      <w:pPr>
        <w:shd w:val="clear" w:color="auto" w:fill="FFFFFF"/>
        <w:snapToGrid w:val="0"/>
        <w:ind w:left="627" w:leftChars="224" w:right="-1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注：只针对本校师生开放，凭校园卡和身份证进入。</w:t>
      </w:r>
    </w:p>
    <w:p>
      <w:pPr>
        <w:shd w:val="clear" w:color="auto" w:fill="FFFFFF"/>
        <w:snapToGrid w:val="0"/>
        <w:ind w:right="-15" w:firstLine="562" w:firstLineChars="200"/>
        <w:jc w:val="both"/>
        <w:rPr>
          <w:rFonts w:cs="宋体" w:asciiTheme="minorEastAsia" w:hAnsiTheme="minorEastAsia" w:eastAsiaTheme="minorEastAsia"/>
          <w:b/>
          <w:color w:val="333333"/>
          <w:kern w:val="0"/>
          <w:szCs w:val="28"/>
        </w:rPr>
      </w:pPr>
      <w:r>
        <w:rPr>
          <w:rFonts w:hint="eastAsia" w:cs="宋体" w:asciiTheme="minorEastAsia" w:hAnsiTheme="minorEastAsia" w:eastAsiaTheme="minorEastAsia"/>
          <w:b/>
          <w:color w:val="333333"/>
          <w:kern w:val="0"/>
          <w:szCs w:val="28"/>
        </w:rPr>
        <w:t>三、寒假学生离校安全教育</w:t>
      </w:r>
    </w:p>
    <w:p>
      <w:pPr>
        <w:shd w:val="clear" w:color="auto" w:fill="FFFFFF"/>
        <w:snapToGrid w:val="0"/>
        <w:ind w:right="-15" w:firstLine="560" w:firstLineChars="200"/>
        <w:rPr>
          <w:rFonts w:cs="仿宋_GB2312" w:asciiTheme="minorEastAsia" w:hAnsiTheme="minorEastAsia" w:eastAsiaTheme="minorEastAsia"/>
          <w:color w:val="333333"/>
          <w:szCs w:val="28"/>
          <w:shd w:val="clear" w:color="auto" w:fill="FFFFFF"/>
        </w:rPr>
      </w:pPr>
      <w:r>
        <w:rPr>
          <w:rFonts w:hint="eastAsia" w:cs="仿宋_GB2312" w:asciiTheme="minorEastAsia" w:hAnsiTheme="minorEastAsia" w:eastAsiaTheme="minorEastAsia"/>
          <w:color w:val="333333"/>
          <w:szCs w:val="28"/>
          <w:shd w:val="clear" w:color="auto" w:fill="FFFFFF"/>
        </w:rPr>
        <w:t>1.</w:t>
      </w:r>
      <w:r>
        <w:rPr>
          <w:rFonts w:cs="仿宋_GB2312" w:asciiTheme="minorEastAsia" w:hAnsiTheme="minorEastAsia" w:eastAsiaTheme="minorEastAsia"/>
          <w:color w:val="333333"/>
          <w:szCs w:val="28"/>
          <w:shd w:val="clear" w:color="auto" w:fill="FFFFFF"/>
        </w:rPr>
        <w:t>各二级学院做好学生寒假生活及社会实践的教育引导，特别是交通、自护、防盗、防骗、防火、个人信息、身体健康等安全教育，提醒学生谨防传销、网络贷款等陷阱。</w:t>
      </w:r>
    </w:p>
    <w:p>
      <w:pPr>
        <w:shd w:val="clear" w:color="auto" w:fill="FFFFFF"/>
        <w:snapToGrid w:val="0"/>
        <w:ind w:right="-15" w:firstLine="560" w:firstLineChars="200"/>
        <w:rPr>
          <w:rFonts w:cs="仿宋_GB2312" w:asciiTheme="minorEastAsia" w:hAnsiTheme="minorEastAsia" w:eastAsiaTheme="minorEastAsia"/>
          <w:color w:val="333333"/>
          <w:szCs w:val="28"/>
          <w:shd w:val="clear" w:color="auto" w:fill="FFFFFF"/>
        </w:rPr>
      </w:pPr>
      <w:r>
        <w:rPr>
          <w:rFonts w:hint="eastAsia" w:cs="仿宋_GB2312" w:asciiTheme="minorEastAsia" w:hAnsiTheme="minorEastAsia" w:eastAsiaTheme="minorEastAsia"/>
          <w:color w:val="333333"/>
          <w:szCs w:val="28"/>
          <w:shd w:val="clear" w:color="auto" w:fill="FFFFFF"/>
        </w:rPr>
        <w:t>2.</w:t>
      </w:r>
      <w:r>
        <w:rPr>
          <w:rFonts w:cs="仿宋_GB2312" w:asciiTheme="minorEastAsia" w:hAnsiTheme="minorEastAsia" w:eastAsiaTheme="minorEastAsia"/>
          <w:color w:val="333333"/>
          <w:szCs w:val="28"/>
          <w:shd w:val="clear" w:color="auto" w:fill="FFFFFF"/>
        </w:rPr>
        <w:t>在寒假前，各学院要组织学生整理好自己的生活物品并进行卫生大扫除，贵重物品及违禁品严禁存放在宿舍内；关好门窗及水电开关，切断所有电器电源</w:t>
      </w:r>
      <w:r>
        <w:rPr>
          <w:rFonts w:hint="eastAsia" w:cs="仿宋_GB2312" w:asciiTheme="minorEastAsia" w:hAnsiTheme="minorEastAsia" w:eastAsiaTheme="minorEastAsia"/>
          <w:color w:val="333333"/>
          <w:szCs w:val="28"/>
          <w:shd w:val="clear" w:color="auto" w:fill="FFFFFF"/>
        </w:rPr>
        <w:t>。</w:t>
      </w:r>
    </w:p>
    <w:p>
      <w:pPr>
        <w:shd w:val="clear" w:color="auto" w:fill="FFFFFF"/>
        <w:snapToGrid w:val="0"/>
        <w:ind w:right="-15" w:firstLine="560" w:firstLineChars="200"/>
        <w:rPr>
          <w:rFonts w:cs="仿宋_GB2312" w:asciiTheme="minorEastAsia" w:hAnsiTheme="minorEastAsia" w:eastAsiaTheme="minorEastAsia"/>
          <w:color w:val="333333"/>
          <w:szCs w:val="28"/>
          <w:shd w:val="clear" w:color="auto" w:fill="FFFFFF"/>
        </w:rPr>
      </w:pPr>
      <w:r>
        <w:rPr>
          <w:rFonts w:hint="eastAsia" w:cs="仿宋_GB2312" w:asciiTheme="minorEastAsia" w:hAnsiTheme="minorEastAsia" w:eastAsiaTheme="minorEastAsia"/>
          <w:color w:val="333333"/>
          <w:szCs w:val="28"/>
          <w:shd w:val="clear" w:color="auto" w:fill="FFFFFF"/>
        </w:rPr>
        <w:t>3.了解学生的考试情况，对挂科学生做好相关提醒，对于达到学业预警的学生开展针对性工作。重点关注经济困难学生和心理问题学生的返乡情况，做好家校沟通，给予相应的帮助和关怀。</w:t>
      </w:r>
    </w:p>
    <w:p>
      <w:pPr>
        <w:shd w:val="clear" w:color="auto" w:fill="FFFFFF"/>
        <w:snapToGrid w:val="0"/>
        <w:ind w:right="-15" w:firstLine="562" w:firstLineChars="200"/>
        <w:rPr>
          <w:rFonts w:cs="宋体" w:asciiTheme="minorEastAsia" w:hAnsiTheme="minorEastAsia" w:eastAsiaTheme="minorEastAsia"/>
          <w:b/>
          <w:color w:val="000000" w:themeColor="text1"/>
          <w:kern w:val="0"/>
          <w:szCs w:val="28"/>
          <w14:textFill>
            <w14:solidFill>
              <w14:schemeClr w14:val="tx1"/>
            </w14:solidFill>
          </w14:textFill>
        </w:rPr>
      </w:pPr>
      <w:r>
        <w:rPr>
          <w:rFonts w:hint="eastAsia" w:cs="宋体" w:asciiTheme="minorEastAsia" w:hAnsiTheme="minorEastAsia" w:eastAsiaTheme="minorEastAsia"/>
          <w:b/>
          <w:color w:val="000000" w:themeColor="text1"/>
          <w:kern w:val="0"/>
          <w:szCs w:val="28"/>
          <w14:textFill>
            <w14:solidFill>
              <w14:schemeClr w14:val="tx1"/>
            </w14:solidFill>
          </w14:textFill>
        </w:rPr>
        <w:t>四、开展假期</w:t>
      </w:r>
      <w:r>
        <w:rPr>
          <w:rFonts w:cs="宋体" w:asciiTheme="minorEastAsia" w:hAnsiTheme="minorEastAsia" w:eastAsiaTheme="minorEastAsia"/>
          <w:b/>
          <w:color w:val="000000" w:themeColor="text1"/>
          <w:kern w:val="0"/>
          <w:szCs w:val="28"/>
          <w14:textFill>
            <w14:solidFill>
              <w14:schemeClr w14:val="tx1"/>
            </w14:solidFill>
          </w14:textFill>
        </w:rPr>
        <w:t>主题教育</w:t>
      </w:r>
    </w:p>
    <w:p>
      <w:pPr>
        <w:shd w:val="clear" w:color="auto" w:fill="FFFFFF"/>
        <w:snapToGrid w:val="0"/>
        <w:ind w:right="-15" w:firstLine="560" w:firstLineChars="200"/>
        <w:rPr>
          <w:rFonts w:cs="仿宋_GB2312" w:asciiTheme="minorEastAsia" w:hAnsiTheme="minorEastAsia" w:eastAsiaTheme="minorEastAsia"/>
          <w:color w:val="333333"/>
          <w:szCs w:val="28"/>
          <w:shd w:val="clear" w:color="auto" w:fill="FFFFFF"/>
        </w:rPr>
      </w:pPr>
      <w:r>
        <w:rPr>
          <w:rFonts w:hint="eastAsia" w:cs="仿宋_GB2312" w:asciiTheme="minorEastAsia" w:hAnsiTheme="minorEastAsia" w:eastAsiaTheme="minorEastAsia"/>
          <w:color w:val="333333"/>
          <w:szCs w:val="28"/>
          <w:shd w:val="clear" w:color="auto" w:fill="FFFFFF"/>
        </w:rPr>
        <w:t>寒假也是学生查漏补缺</w:t>
      </w:r>
      <w:r>
        <w:rPr>
          <w:rFonts w:cs="仿宋_GB2312" w:asciiTheme="minorEastAsia" w:hAnsiTheme="minorEastAsia" w:eastAsiaTheme="minorEastAsia"/>
          <w:color w:val="333333"/>
          <w:szCs w:val="28"/>
          <w:shd w:val="clear" w:color="auto" w:fill="FFFFFF"/>
        </w:rPr>
        <w:t>、</w:t>
      </w:r>
      <w:r>
        <w:rPr>
          <w:rFonts w:hint="eastAsia" w:cs="仿宋_GB2312" w:asciiTheme="minorEastAsia" w:hAnsiTheme="minorEastAsia" w:eastAsiaTheme="minorEastAsia"/>
          <w:color w:val="333333"/>
          <w:szCs w:val="28"/>
          <w:shd w:val="clear" w:color="auto" w:fill="FFFFFF"/>
        </w:rPr>
        <w:t>充电</w:t>
      </w:r>
      <w:r>
        <w:rPr>
          <w:rFonts w:cs="仿宋_GB2312" w:asciiTheme="minorEastAsia" w:hAnsiTheme="minorEastAsia" w:eastAsiaTheme="minorEastAsia"/>
          <w:color w:val="333333"/>
          <w:szCs w:val="28"/>
          <w:shd w:val="clear" w:color="auto" w:fill="FFFFFF"/>
        </w:rPr>
        <w:t>提高</w:t>
      </w:r>
      <w:r>
        <w:rPr>
          <w:rFonts w:hint="eastAsia" w:cs="仿宋_GB2312" w:asciiTheme="minorEastAsia" w:hAnsiTheme="minorEastAsia" w:eastAsiaTheme="minorEastAsia"/>
          <w:color w:val="333333"/>
          <w:szCs w:val="28"/>
          <w:shd w:val="clear" w:color="auto" w:fill="FFFFFF"/>
        </w:rPr>
        <w:t>的好时机。各学工办应综合</w:t>
      </w:r>
      <w:r>
        <w:rPr>
          <w:rFonts w:cs="仿宋_GB2312" w:asciiTheme="minorEastAsia" w:hAnsiTheme="minorEastAsia" w:eastAsiaTheme="minorEastAsia"/>
          <w:color w:val="333333"/>
          <w:szCs w:val="28"/>
          <w:shd w:val="clear" w:color="auto" w:fill="FFFFFF"/>
        </w:rPr>
        <w:t>学校</w:t>
      </w:r>
      <w:r>
        <w:rPr>
          <w:rFonts w:hint="eastAsia" w:cs="仿宋_GB2312" w:asciiTheme="minorEastAsia" w:hAnsiTheme="minorEastAsia" w:eastAsiaTheme="minorEastAsia"/>
          <w:color w:val="333333"/>
          <w:szCs w:val="28"/>
          <w:shd w:val="clear" w:color="auto" w:fill="FFFFFF"/>
        </w:rPr>
        <w:t>各部门要求及</w:t>
      </w:r>
      <w:r>
        <w:rPr>
          <w:rFonts w:cs="仿宋_GB2312" w:asciiTheme="minorEastAsia" w:hAnsiTheme="minorEastAsia" w:eastAsiaTheme="minorEastAsia"/>
          <w:color w:val="333333"/>
          <w:szCs w:val="28"/>
          <w:shd w:val="clear" w:color="auto" w:fill="FFFFFF"/>
        </w:rPr>
        <w:t>下学期工作安排，</w:t>
      </w:r>
      <w:r>
        <w:rPr>
          <w:rFonts w:hint="eastAsia" w:cs="仿宋_GB2312" w:asciiTheme="minorEastAsia" w:hAnsiTheme="minorEastAsia" w:eastAsiaTheme="minorEastAsia"/>
          <w:color w:val="333333"/>
          <w:szCs w:val="28"/>
          <w:shd w:val="clear" w:color="auto" w:fill="FFFFFF"/>
        </w:rPr>
        <w:t>充分酝酿</w:t>
      </w:r>
      <w:r>
        <w:rPr>
          <w:rFonts w:cs="仿宋_GB2312" w:asciiTheme="minorEastAsia" w:hAnsiTheme="minorEastAsia" w:eastAsiaTheme="minorEastAsia"/>
          <w:color w:val="333333"/>
          <w:szCs w:val="28"/>
          <w:shd w:val="clear" w:color="auto" w:fill="FFFFFF"/>
        </w:rPr>
        <w:t>，</w:t>
      </w:r>
      <w:r>
        <w:rPr>
          <w:rFonts w:hint="eastAsia" w:cs="仿宋_GB2312" w:asciiTheme="minorEastAsia" w:hAnsiTheme="minorEastAsia" w:eastAsiaTheme="minorEastAsia"/>
          <w:color w:val="333333"/>
          <w:szCs w:val="28"/>
          <w:shd w:val="clear" w:color="auto" w:fill="FFFFFF"/>
        </w:rPr>
        <w:t>结合学科、专业及</w:t>
      </w:r>
      <w:r>
        <w:rPr>
          <w:rFonts w:cs="仿宋_GB2312" w:asciiTheme="minorEastAsia" w:hAnsiTheme="minorEastAsia" w:eastAsiaTheme="minorEastAsia"/>
          <w:color w:val="333333"/>
          <w:szCs w:val="28"/>
          <w:shd w:val="clear" w:color="auto" w:fill="FFFFFF"/>
        </w:rPr>
        <w:t>学生特点，</w:t>
      </w:r>
      <w:r>
        <w:rPr>
          <w:rFonts w:hint="eastAsia" w:cs="仿宋_GB2312" w:asciiTheme="minorEastAsia" w:hAnsiTheme="minorEastAsia" w:eastAsiaTheme="minorEastAsia"/>
          <w:color w:val="333333"/>
          <w:szCs w:val="28"/>
          <w:shd w:val="clear" w:color="auto" w:fill="FFFFFF"/>
        </w:rPr>
        <w:t>组织</w:t>
      </w:r>
      <w:r>
        <w:rPr>
          <w:rFonts w:cs="仿宋_GB2312" w:asciiTheme="minorEastAsia" w:hAnsiTheme="minorEastAsia" w:eastAsiaTheme="minorEastAsia"/>
          <w:color w:val="333333"/>
          <w:szCs w:val="28"/>
          <w:shd w:val="clear" w:color="auto" w:fill="FFFFFF"/>
        </w:rPr>
        <w:t>假期主题教育</w:t>
      </w:r>
      <w:r>
        <w:rPr>
          <w:rFonts w:hint="eastAsia" w:cs="仿宋_GB2312" w:asciiTheme="minorEastAsia" w:hAnsiTheme="minorEastAsia" w:eastAsiaTheme="minorEastAsia"/>
          <w:color w:val="333333"/>
          <w:szCs w:val="28"/>
          <w:shd w:val="clear" w:color="auto" w:fill="FFFFFF"/>
        </w:rPr>
        <w:t>，使学生</w:t>
      </w:r>
      <w:r>
        <w:rPr>
          <w:rFonts w:cs="仿宋_GB2312" w:asciiTheme="minorEastAsia" w:hAnsiTheme="minorEastAsia" w:eastAsiaTheme="minorEastAsia"/>
          <w:color w:val="333333"/>
          <w:szCs w:val="28"/>
          <w:shd w:val="clear" w:color="auto" w:fill="FFFFFF"/>
        </w:rPr>
        <w:t>在学业、技能、素养等方面有所提升。</w:t>
      </w:r>
    </w:p>
    <w:p>
      <w:pPr>
        <w:shd w:val="clear" w:color="auto" w:fill="FFFFFF"/>
        <w:snapToGrid w:val="0"/>
        <w:ind w:right="-15" w:firstLine="560" w:firstLineChars="200"/>
        <w:rPr>
          <w:rFonts w:hint="eastAsia" w:cs="仿宋_GB2312" w:asciiTheme="minorEastAsia" w:hAnsiTheme="minorEastAsia" w:eastAsiaTheme="minorEastAsia"/>
          <w:color w:val="FF0000"/>
          <w:szCs w:val="28"/>
          <w:shd w:val="clear" w:color="auto" w:fill="FFFFFF"/>
          <w:lang w:val="en-US" w:eastAsia="zh-CN"/>
        </w:rPr>
      </w:pPr>
      <w:r>
        <w:rPr>
          <w:rFonts w:cs="仿宋_GB2312" w:asciiTheme="minorEastAsia" w:hAnsiTheme="minorEastAsia" w:eastAsiaTheme="minorEastAsia"/>
          <w:color w:val="333333"/>
          <w:szCs w:val="28"/>
          <w:shd w:val="clear" w:color="auto" w:fill="FFFFFF"/>
        </w:rPr>
        <w:t>各</w:t>
      </w:r>
      <w:r>
        <w:rPr>
          <w:rFonts w:hint="eastAsia" w:cs="仿宋_GB2312" w:asciiTheme="minorEastAsia" w:hAnsiTheme="minorEastAsia" w:eastAsiaTheme="minorEastAsia"/>
          <w:color w:val="333333"/>
          <w:szCs w:val="28"/>
          <w:shd w:val="clear" w:color="auto" w:fill="FFFFFF"/>
        </w:rPr>
        <w:t>学工办可以通过布置特殊寒假作业，如开列读书清单、安排专业技能训练、</w:t>
      </w:r>
      <w:r>
        <w:rPr>
          <w:rFonts w:cs="仿宋_GB2312" w:asciiTheme="minorEastAsia" w:hAnsiTheme="minorEastAsia" w:eastAsiaTheme="minorEastAsia"/>
          <w:color w:val="333333"/>
          <w:szCs w:val="28"/>
          <w:shd w:val="clear" w:color="auto" w:fill="FFFFFF"/>
        </w:rPr>
        <w:t>开展年俗文化研究</w:t>
      </w:r>
      <w:r>
        <w:rPr>
          <w:rFonts w:hint="eastAsia" w:cs="仿宋_GB2312" w:asciiTheme="minorEastAsia" w:hAnsiTheme="minorEastAsia" w:eastAsiaTheme="minorEastAsia"/>
          <w:color w:val="333333"/>
          <w:szCs w:val="28"/>
          <w:shd w:val="clear" w:color="auto" w:fill="FFFFFF"/>
        </w:rPr>
        <w:t>、</w:t>
      </w:r>
      <w:r>
        <w:rPr>
          <w:rFonts w:cs="仿宋_GB2312" w:asciiTheme="minorEastAsia" w:hAnsiTheme="minorEastAsia" w:eastAsiaTheme="minorEastAsia"/>
          <w:color w:val="333333"/>
          <w:szCs w:val="28"/>
          <w:shd w:val="clear" w:color="auto" w:fill="FFFFFF"/>
        </w:rPr>
        <w:t>参加社会</w:t>
      </w:r>
      <w:r>
        <w:rPr>
          <w:rFonts w:hint="eastAsia" w:cs="仿宋_GB2312" w:asciiTheme="minorEastAsia" w:hAnsiTheme="minorEastAsia" w:eastAsiaTheme="minorEastAsia"/>
          <w:color w:val="333333"/>
          <w:szCs w:val="28"/>
          <w:shd w:val="clear" w:color="auto" w:fill="FFFFFF"/>
        </w:rPr>
        <w:t>公益活动等，引导</w:t>
      </w:r>
      <w:r>
        <w:rPr>
          <w:rFonts w:cs="仿宋_GB2312" w:asciiTheme="minorEastAsia" w:hAnsiTheme="minorEastAsia" w:eastAsiaTheme="minorEastAsia"/>
          <w:color w:val="333333"/>
          <w:szCs w:val="28"/>
          <w:shd w:val="clear" w:color="auto" w:fill="FFFFFF"/>
        </w:rPr>
        <w:t>和</w:t>
      </w:r>
      <w:r>
        <w:rPr>
          <w:rFonts w:hint="eastAsia" w:cs="仿宋_GB2312" w:asciiTheme="minorEastAsia" w:hAnsiTheme="minorEastAsia" w:eastAsiaTheme="minorEastAsia"/>
          <w:color w:val="333333"/>
          <w:szCs w:val="28"/>
          <w:shd w:val="clear" w:color="auto" w:fill="FFFFFF"/>
        </w:rPr>
        <w:t>鼓励学生度过</w:t>
      </w:r>
      <w:r>
        <w:rPr>
          <w:rFonts w:cs="仿宋_GB2312" w:asciiTheme="minorEastAsia" w:hAnsiTheme="minorEastAsia" w:eastAsiaTheme="minorEastAsia"/>
          <w:color w:val="333333"/>
          <w:szCs w:val="28"/>
          <w:shd w:val="clear" w:color="auto" w:fill="FFFFFF"/>
        </w:rPr>
        <w:t>一个有意义的假期</w:t>
      </w:r>
      <w:r>
        <w:rPr>
          <w:rFonts w:hint="eastAsia" w:cs="仿宋_GB2312" w:asciiTheme="minorEastAsia" w:hAnsiTheme="minorEastAsia" w:eastAsiaTheme="minorEastAsia"/>
          <w:color w:val="333333"/>
          <w:szCs w:val="28"/>
          <w:shd w:val="clear" w:color="auto" w:fill="FFFFFF"/>
        </w:rPr>
        <w:t>。下学期开学</w:t>
      </w:r>
      <w:r>
        <w:rPr>
          <w:rFonts w:cs="仿宋_GB2312" w:asciiTheme="minorEastAsia" w:hAnsiTheme="minorEastAsia" w:eastAsiaTheme="minorEastAsia"/>
          <w:color w:val="333333"/>
          <w:szCs w:val="28"/>
          <w:shd w:val="clear" w:color="auto" w:fill="FFFFFF"/>
        </w:rPr>
        <w:t>一周内，请</w:t>
      </w:r>
      <w:r>
        <w:rPr>
          <w:rFonts w:hint="eastAsia" w:cs="仿宋_GB2312" w:asciiTheme="minorEastAsia" w:hAnsiTheme="minorEastAsia" w:eastAsiaTheme="minorEastAsia"/>
          <w:color w:val="333333"/>
          <w:szCs w:val="28"/>
          <w:shd w:val="clear" w:color="auto" w:fill="FFFFFF"/>
        </w:rPr>
        <w:t>将本学院</w:t>
      </w:r>
      <w:r>
        <w:rPr>
          <w:rFonts w:cs="仿宋_GB2312" w:asciiTheme="minorEastAsia" w:hAnsiTheme="minorEastAsia" w:eastAsiaTheme="minorEastAsia"/>
          <w:color w:val="333333"/>
          <w:szCs w:val="28"/>
          <w:shd w:val="clear" w:color="auto" w:fill="FFFFFF"/>
        </w:rPr>
        <w:t>学生寒假生活</w:t>
      </w:r>
      <w:r>
        <w:rPr>
          <w:rFonts w:hint="eastAsia" w:cs="仿宋_GB2312" w:asciiTheme="minorEastAsia" w:hAnsiTheme="minorEastAsia" w:eastAsiaTheme="minorEastAsia"/>
          <w:color w:val="333333"/>
          <w:szCs w:val="28"/>
          <w:shd w:val="clear" w:color="auto" w:fill="FFFFFF"/>
        </w:rPr>
        <w:t>文字</w:t>
      </w:r>
      <w:r>
        <w:rPr>
          <w:rFonts w:cs="仿宋_GB2312" w:asciiTheme="minorEastAsia" w:hAnsiTheme="minorEastAsia" w:eastAsiaTheme="minorEastAsia"/>
          <w:color w:val="333333"/>
          <w:szCs w:val="28"/>
          <w:shd w:val="clear" w:color="auto" w:fill="FFFFFF"/>
        </w:rPr>
        <w:t>总结</w:t>
      </w:r>
      <w:r>
        <w:rPr>
          <w:rFonts w:hint="eastAsia" w:cs="仿宋_GB2312" w:asciiTheme="minorEastAsia" w:hAnsiTheme="minorEastAsia" w:eastAsiaTheme="minorEastAsia"/>
          <w:color w:val="333333"/>
          <w:szCs w:val="28"/>
          <w:shd w:val="clear" w:color="auto" w:fill="FFFFFF"/>
        </w:rPr>
        <w:t>（不低于1000字）</w:t>
      </w:r>
      <w:r>
        <w:rPr>
          <w:rFonts w:cs="仿宋_GB2312" w:asciiTheme="minorEastAsia" w:hAnsiTheme="minorEastAsia" w:eastAsiaTheme="minorEastAsia"/>
          <w:color w:val="333333"/>
          <w:szCs w:val="28"/>
          <w:shd w:val="clear" w:color="auto" w:fill="FFFFFF"/>
        </w:rPr>
        <w:t>，</w:t>
      </w:r>
      <w:r>
        <w:rPr>
          <w:rFonts w:hint="eastAsia" w:cs="仿宋_GB2312" w:asciiTheme="minorEastAsia" w:hAnsiTheme="minorEastAsia" w:eastAsiaTheme="minorEastAsia"/>
          <w:color w:val="333333"/>
          <w:szCs w:val="28"/>
          <w:shd w:val="clear" w:color="auto" w:fill="FFFFFF"/>
        </w:rPr>
        <w:t>配以</w:t>
      </w:r>
      <w:r>
        <w:rPr>
          <w:rFonts w:cs="仿宋_GB2312" w:asciiTheme="minorEastAsia" w:hAnsiTheme="minorEastAsia" w:eastAsiaTheme="minorEastAsia"/>
          <w:color w:val="333333"/>
          <w:szCs w:val="28"/>
          <w:shd w:val="clear" w:color="auto" w:fill="FFFFFF"/>
        </w:rPr>
        <w:t>相关</w:t>
      </w:r>
      <w:r>
        <w:rPr>
          <w:rFonts w:hint="eastAsia" w:cs="仿宋_GB2312" w:asciiTheme="minorEastAsia" w:hAnsiTheme="minorEastAsia" w:eastAsiaTheme="minorEastAsia"/>
          <w:color w:val="333333"/>
          <w:szCs w:val="28"/>
          <w:shd w:val="clear" w:color="auto" w:fill="FFFFFF"/>
        </w:rPr>
        <w:t>图片，</w:t>
      </w:r>
      <w:r>
        <w:rPr>
          <w:rFonts w:cs="仿宋_GB2312" w:asciiTheme="minorEastAsia" w:hAnsiTheme="minorEastAsia" w:eastAsiaTheme="minorEastAsia"/>
          <w:color w:val="333333"/>
          <w:szCs w:val="28"/>
          <w:shd w:val="clear" w:color="auto" w:fill="FFFFFF"/>
        </w:rPr>
        <w:t>提交</w:t>
      </w:r>
      <w:r>
        <w:rPr>
          <w:rFonts w:hint="eastAsia" w:cs="仿宋_GB2312" w:asciiTheme="minorEastAsia" w:hAnsiTheme="minorEastAsia" w:eastAsiaTheme="minorEastAsia"/>
          <w:color w:val="333333"/>
          <w:szCs w:val="28"/>
          <w:shd w:val="clear" w:color="auto" w:fill="FFFFFF"/>
          <w:lang w:eastAsia="zh-CN"/>
        </w:rPr>
        <w:t>至邮箱</w:t>
      </w:r>
      <w:r>
        <w:rPr>
          <w:rFonts w:hint="eastAsia" w:cs="仿宋_GB2312" w:asciiTheme="minorEastAsia" w:hAnsiTheme="minorEastAsia" w:eastAsiaTheme="minorEastAsia"/>
          <w:color w:val="333333"/>
          <w:szCs w:val="28"/>
          <w:shd w:val="clear" w:color="auto" w:fill="FFFFFF"/>
          <w:lang w:val="en-US" w:eastAsia="zh-CN"/>
        </w:rPr>
        <w:t>xiaozhuangxg@163.com。</w:t>
      </w:r>
    </w:p>
    <w:p>
      <w:pPr>
        <w:shd w:val="clear" w:color="auto" w:fill="FFFFFF"/>
        <w:snapToGrid w:val="0"/>
        <w:ind w:right="-15" w:firstLine="645"/>
        <w:jc w:val="both"/>
        <w:rPr>
          <w:rFonts w:cs="宋体" w:asciiTheme="minorEastAsia" w:hAnsiTheme="minorEastAsia" w:eastAsiaTheme="minorEastAsia"/>
          <w:b/>
          <w:color w:val="333333"/>
          <w:kern w:val="0"/>
          <w:szCs w:val="28"/>
        </w:rPr>
      </w:pPr>
      <w:r>
        <w:rPr>
          <w:rFonts w:hint="eastAsia" w:cs="宋体" w:asciiTheme="minorEastAsia" w:hAnsiTheme="minorEastAsia" w:eastAsiaTheme="minorEastAsia"/>
          <w:b/>
          <w:color w:val="000000" w:themeColor="text1"/>
          <w:kern w:val="0"/>
          <w:szCs w:val="28"/>
          <w14:textFill>
            <w14:solidFill>
              <w14:schemeClr w14:val="tx1"/>
            </w14:solidFill>
          </w14:textFill>
        </w:rPr>
        <w:t>五、留</w:t>
      </w:r>
      <w:r>
        <w:rPr>
          <w:rFonts w:hint="eastAsia" w:cs="宋体" w:asciiTheme="minorEastAsia" w:hAnsiTheme="minorEastAsia" w:eastAsiaTheme="minorEastAsia"/>
          <w:b/>
          <w:color w:val="333333"/>
          <w:kern w:val="0"/>
          <w:szCs w:val="28"/>
        </w:rPr>
        <w:t>校学生住宿要求</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各学院寒假留校学生的管理参照学生工作处发布的《关于我校2019-2020学年寒假学生留校住宿的通知</w:t>
      </w:r>
      <w:r>
        <w:rPr>
          <w:rFonts w:hint="eastAsia" w:cs="宋体" w:asciiTheme="minorEastAsia" w:hAnsiTheme="minorEastAsia" w:eastAsiaTheme="minorEastAsia"/>
          <w:color w:val="333333"/>
          <w:kern w:val="0"/>
          <w:szCs w:val="28"/>
        </w:rPr>
        <w:t>》要求执行。</w:t>
      </w:r>
    </w:p>
    <w:p>
      <w:pPr>
        <w:shd w:val="clear" w:color="auto" w:fill="FFFFFF"/>
        <w:snapToGrid w:val="0"/>
        <w:ind w:right="-15" w:firstLine="645"/>
        <w:jc w:val="both"/>
        <w:rPr>
          <w:rFonts w:cs="宋体" w:asciiTheme="minorEastAsia" w:hAnsiTheme="minorEastAsia" w:eastAsiaTheme="minorEastAsia"/>
          <w:b/>
          <w:color w:val="333333"/>
          <w:kern w:val="0"/>
          <w:szCs w:val="28"/>
        </w:rPr>
      </w:pPr>
      <w:r>
        <w:rPr>
          <w:rFonts w:hint="eastAsia" w:cs="宋体" w:asciiTheme="minorEastAsia" w:hAnsiTheme="minorEastAsia" w:eastAsiaTheme="minorEastAsia"/>
          <w:b/>
          <w:color w:val="000000" w:themeColor="text1"/>
          <w:kern w:val="0"/>
          <w:szCs w:val="28"/>
          <w14:textFill>
            <w14:solidFill>
              <w14:schemeClr w14:val="tx1"/>
            </w14:solidFill>
          </w14:textFill>
        </w:rPr>
        <w:t>六、学</w:t>
      </w:r>
      <w:r>
        <w:rPr>
          <w:rFonts w:hint="eastAsia" w:cs="宋体" w:asciiTheme="minorEastAsia" w:hAnsiTheme="minorEastAsia" w:eastAsiaTheme="minorEastAsia"/>
          <w:b/>
          <w:color w:val="333333"/>
          <w:kern w:val="0"/>
          <w:szCs w:val="28"/>
        </w:rPr>
        <w:t>生假期医疗保险注意事项</w:t>
      </w:r>
    </w:p>
    <w:p>
      <w:pPr>
        <w:shd w:val="clear" w:color="auto" w:fill="FFFFFF"/>
        <w:snapToGrid w:val="0"/>
        <w:ind w:left="638" w:leftChars="228" w:right="-15" w:firstLine="81" w:firstLineChars="29"/>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（一）住院</w:t>
      </w:r>
      <w:bookmarkStart w:id="0" w:name="_GoBack"/>
      <w:bookmarkEnd w:id="0"/>
      <w:r>
        <w:rPr>
          <w:rFonts w:hint="eastAsia" w:cs="宋体" w:asciiTheme="minorEastAsia" w:hAnsiTheme="minorEastAsia" w:eastAsiaTheme="minorEastAsia"/>
          <w:color w:val="333333"/>
          <w:kern w:val="0"/>
          <w:szCs w:val="28"/>
        </w:rPr>
        <w:br w:type="textWrapping"/>
      </w:r>
      <w:r>
        <w:rPr>
          <w:rFonts w:hint="eastAsia" w:cs="宋体" w:asciiTheme="minorEastAsia" w:hAnsiTheme="minorEastAsia" w:eastAsiaTheme="minorEastAsia"/>
          <w:color w:val="333333"/>
          <w:kern w:val="0"/>
          <w:szCs w:val="28"/>
        </w:rPr>
        <w:t>1.住院待遇一览表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85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pPr>
              <w:shd w:val="clear" w:color="auto" w:fill="FFFFFF"/>
              <w:snapToGrid w:val="0"/>
              <w:ind w:right="-1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医院</w:t>
            </w:r>
          </w:p>
          <w:p>
            <w:pPr>
              <w:shd w:val="clear" w:color="auto" w:fill="FFFFFF"/>
              <w:snapToGrid w:val="0"/>
              <w:ind w:right="-1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等级</w:t>
            </w:r>
          </w:p>
        </w:tc>
        <w:tc>
          <w:tcPr>
            <w:tcW w:w="1853" w:type="dxa"/>
            <w:vAlign w:val="center"/>
          </w:tcPr>
          <w:p>
            <w:pPr>
              <w:shd w:val="clear" w:color="auto" w:fill="FFFFFF"/>
              <w:snapToGrid w:val="0"/>
              <w:ind w:right="-1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起付标准</w:t>
            </w:r>
          </w:p>
        </w:tc>
        <w:tc>
          <w:tcPr>
            <w:tcW w:w="5528" w:type="dxa"/>
            <w:vAlign w:val="center"/>
          </w:tcPr>
          <w:p>
            <w:pPr>
              <w:shd w:val="clear" w:color="auto" w:fill="FFFFFF"/>
              <w:snapToGrid w:val="0"/>
              <w:ind w:right="-1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起付标准以上至统筹基金最高支付限额下基金支付比例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pPr>
              <w:shd w:val="clear" w:color="auto" w:fill="FFFFFF"/>
              <w:snapToGrid w:val="0"/>
              <w:ind w:right="-1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一级</w:t>
            </w:r>
          </w:p>
        </w:tc>
        <w:tc>
          <w:tcPr>
            <w:tcW w:w="1853" w:type="dxa"/>
            <w:vAlign w:val="center"/>
          </w:tcPr>
          <w:p>
            <w:pPr>
              <w:shd w:val="clear" w:color="auto" w:fill="FFFFFF"/>
              <w:snapToGrid w:val="0"/>
              <w:ind w:right="-15" w:firstLine="64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300元</w:t>
            </w:r>
          </w:p>
        </w:tc>
        <w:tc>
          <w:tcPr>
            <w:tcW w:w="5528" w:type="dxa"/>
            <w:vAlign w:val="center"/>
          </w:tcPr>
          <w:p>
            <w:pPr>
              <w:shd w:val="clear" w:color="auto" w:fill="FFFFFF"/>
              <w:snapToGrid w:val="0"/>
              <w:ind w:right="-15" w:firstLine="64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pPr>
              <w:shd w:val="clear" w:color="auto" w:fill="FFFFFF"/>
              <w:snapToGrid w:val="0"/>
              <w:ind w:right="-1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二级</w:t>
            </w:r>
          </w:p>
        </w:tc>
        <w:tc>
          <w:tcPr>
            <w:tcW w:w="1853" w:type="dxa"/>
            <w:vAlign w:val="center"/>
          </w:tcPr>
          <w:p>
            <w:pPr>
              <w:shd w:val="clear" w:color="auto" w:fill="FFFFFF"/>
              <w:snapToGrid w:val="0"/>
              <w:ind w:right="-15" w:firstLine="64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500元</w:t>
            </w:r>
          </w:p>
        </w:tc>
        <w:tc>
          <w:tcPr>
            <w:tcW w:w="5528" w:type="dxa"/>
            <w:vAlign w:val="center"/>
          </w:tcPr>
          <w:p>
            <w:pPr>
              <w:shd w:val="clear" w:color="auto" w:fill="FFFFFF"/>
              <w:snapToGrid w:val="0"/>
              <w:ind w:right="-15" w:firstLine="64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pPr>
              <w:shd w:val="clear" w:color="auto" w:fill="FFFFFF"/>
              <w:snapToGrid w:val="0"/>
              <w:ind w:right="-1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三级</w:t>
            </w:r>
          </w:p>
        </w:tc>
        <w:tc>
          <w:tcPr>
            <w:tcW w:w="1853" w:type="dxa"/>
            <w:vAlign w:val="center"/>
          </w:tcPr>
          <w:p>
            <w:pPr>
              <w:shd w:val="clear" w:color="auto" w:fill="FFFFFF"/>
              <w:snapToGrid w:val="0"/>
              <w:ind w:right="-15" w:firstLine="64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1000元</w:t>
            </w:r>
          </w:p>
        </w:tc>
        <w:tc>
          <w:tcPr>
            <w:tcW w:w="5528" w:type="dxa"/>
            <w:vAlign w:val="center"/>
          </w:tcPr>
          <w:p>
            <w:pPr>
              <w:shd w:val="clear" w:color="auto" w:fill="FFFFFF"/>
              <w:snapToGrid w:val="0"/>
              <w:ind w:right="-15" w:firstLine="64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74" w:type="dxa"/>
            <w:vAlign w:val="center"/>
          </w:tcPr>
          <w:p>
            <w:pPr>
              <w:shd w:val="clear" w:color="auto" w:fill="FFFFFF"/>
              <w:snapToGrid w:val="0"/>
              <w:ind w:right="-15"/>
              <w:jc w:val="center"/>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备注</w:t>
            </w:r>
          </w:p>
        </w:tc>
        <w:tc>
          <w:tcPr>
            <w:tcW w:w="7381" w:type="dxa"/>
            <w:gridSpan w:val="2"/>
            <w:vAlign w:val="center"/>
          </w:tcPr>
          <w:p>
            <w:pPr>
              <w:shd w:val="clear" w:color="auto" w:fill="FFFFFF"/>
              <w:snapToGrid w:val="0"/>
              <w:ind w:right="-15" w:firstLine="645"/>
              <w:jc w:val="both"/>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1、一个自然年度内第二次及以上住院的，起付标准按规定住院起付标准的50%计算，因门诊大病病种、精神病病种及艾滋病住院的，不设住院起付标准。</w:t>
            </w:r>
          </w:p>
          <w:p>
            <w:pPr>
              <w:shd w:val="clear" w:color="auto" w:fill="FFFFFF"/>
              <w:snapToGrid w:val="0"/>
              <w:ind w:right="-15" w:firstLine="645"/>
              <w:jc w:val="both"/>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2、参保人员从上一级定点医疗机构转诊到下一级定点医疗机构住院，取消下一级定点医疗机构的住院起付标准；上转时起付标准累积计算。</w:t>
            </w:r>
          </w:p>
        </w:tc>
      </w:tr>
    </w:tbl>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2.</w:t>
      </w:r>
      <w:r>
        <w:rPr>
          <w:rFonts w:hint="eastAsia" w:cs="宋体" w:asciiTheme="minorEastAsia" w:hAnsiTheme="minorEastAsia" w:eastAsiaTheme="minorEastAsia"/>
          <w:color w:val="333333"/>
          <w:kern w:val="0"/>
          <w:szCs w:val="28"/>
          <w:lang w:val="zh-CN"/>
        </w:rPr>
        <w:t xml:space="preserve">需要住院治疗的参保学生可凭市民卡直接到全市任意一家公立医院包括（一级、二级、三级医院）或专科医院办理住院，直接持市民卡在医院的医保办办理住院治疗，住院发生的医疗费用，由参保学生凭市民卡直接与医院结算报销，属于参保学生个人负担的费用，由参保学生本人直接付给医院。属于统筹基金负担的，由市医保中心与定点医院结算。                              </w:t>
      </w:r>
    </w:p>
    <w:p>
      <w:pPr>
        <w:shd w:val="clear" w:color="auto" w:fill="FFFFFF"/>
        <w:snapToGrid w:val="0"/>
        <w:ind w:right="-15" w:firstLine="645"/>
        <w:rPr>
          <w:rFonts w:cs="宋体" w:asciiTheme="minorEastAsia" w:hAnsiTheme="minorEastAsia" w:eastAsiaTheme="minorEastAsia"/>
          <w:color w:val="333333"/>
          <w:kern w:val="0"/>
          <w:szCs w:val="28"/>
          <w:lang w:val="zh-CN"/>
        </w:rPr>
      </w:pPr>
      <w:r>
        <w:rPr>
          <w:rFonts w:hint="eastAsia" w:cs="宋体" w:asciiTheme="minorEastAsia" w:hAnsiTheme="minorEastAsia" w:eastAsiaTheme="minorEastAsia"/>
          <w:color w:val="333333"/>
          <w:kern w:val="0"/>
          <w:szCs w:val="28"/>
        </w:rPr>
        <w:t>3.</w:t>
      </w:r>
      <w:r>
        <w:rPr>
          <w:rFonts w:hint="eastAsia" w:cs="宋体" w:asciiTheme="minorEastAsia" w:hAnsiTheme="minorEastAsia" w:eastAsiaTheme="minorEastAsia"/>
          <w:color w:val="333333"/>
          <w:kern w:val="0"/>
          <w:szCs w:val="28"/>
          <w:lang w:val="zh-CN"/>
        </w:rPr>
        <w:t>已经参保并已经有医保卡的学生在南京市入院时</w:t>
      </w:r>
      <w:r>
        <w:rPr>
          <w:rFonts w:hint="eastAsia" w:cs="宋体" w:asciiTheme="minorEastAsia" w:hAnsiTheme="minorEastAsia" w:eastAsiaTheme="minorEastAsia"/>
          <w:color w:val="333333"/>
          <w:kern w:val="0"/>
          <w:szCs w:val="28"/>
        </w:rPr>
        <w:t>必须出示市民卡，</w:t>
      </w:r>
      <w:r>
        <w:rPr>
          <w:rFonts w:hint="eastAsia" w:cs="宋体" w:asciiTheme="minorEastAsia" w:hAnsiTheme="minorEastAsia" w:eastAsiaTheme="minorEastAsia"/>
          <w:color w:val="333333"/>
          <w:kern w:val="0"/>
          <w:szCs w:val="28"/>
          <w:lang w:val="zh-CN"/>
        </w:rPr>
        <w:t>未持医保卡（南京市民卡）住院，发生的医疗费用，全部由个人自理，统筹基金不予支付。</w:t>
      </w:r>
    </w:p>
    <w:p>
      <w:pPr>
        <w:shd w:val="clear" w:color="auto" w:fill="FFFFFF"/>
        <w:snapToGrid w:val="0"/>
        <w:ind w:right="-15" w:firstLine="645"/>
        <w:rPr>
          <w:rFonts w:cs="宋体" w:asciiTheme="minorEastAsia" w:hAnsiTheme="minorEastAsia" w:eastAsiaTheme="minorEastAsia"/>
          <w:color w:val="333333"/>
          <w:kern w:val="0"/>
          <w:szCs w:val="28"/>
          <w:lang w:val="zh-CN"/>
        </w:rPr>
      </w:pPr>
      <w:r>
        <w:rPr>
          <w:rFonts w:hint="eastAsia" w:cs="宋体" w:asciiTheme="minorEastAsia" w:hAnsiTheme="minorEastAsia" w:eastAsiaTheme="minorEastAsia"/>
          <w:color w:val="333333"/>
          <w:kern w:val="0"/>
          <w:szCs w:val="28"/>
        </w:rPr>
        <w:t>4.</w:t>
      </w:r>
      <w:r>
        <w:rPr>
          <w:rFonts w:hint="eastAsia" w:cs="宋体" w:asciiTheme="minorEastAsia" w:hAnsiTheme="minorEastAsia" w:eastAsiaTheme="minorEastAsia"/>
          <w:color w:val="333333"/>
          <w:kern w:val="0"/>
          <w:szCs w:val="28"/>
          <w:lang w:val="zh-CN"/>
        </w:rPr>
        <w:t>已经参保学生因新生市民卡没发、老生续保缴费尚未成功期间在南京市医院住院治疗的，发生的住院治疗费用先由个人全额垫付，出院后须带好如下相关材料：①出院小结原件、②医疗费用明细清单、③结算发票原件、 ④外伤需要病历复印件、（以上4种自留复印件）⑤所在学院盖章的证明、⑥学生本人的身份证复印件。并用信封装好交到学校医保与公共卫生管理科，再由学校医保与公共卫生管理科统一到市医保中心按规定为学生办理审核报销手续。</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5.大学生在异地实习、转外就医以及在户籍地等发生的住院费用结算。</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（1）大学生异地实习及在户籍地（或生源地），因急诊住院可就近在当地就医，转往异地医院住院应先办理转外就医备案手续。</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（2）参保学生携带经审核确认的《南京市基本医疗保险转外就医备案表》就近至市区医保经办机构异地就医窗口办理。转外就医备案有效期一年。备案后需办理省卡，并持省卡在异地刷卡结算。</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（3）如未办理省卡，发生的住院费用先由个人垫付，出院后出院后凭：</w:t>
      </w:r>
      <w:r>
        <w:rPr>
          <w:rFonts w:hint="eastAsia" w:cs="宋体" w:asciiTheme="minorEastAsia" w:hAnsiTheme="minorEastAsia" w:eastAsiaTheme="minorEastAsia"/>
          <w:color w:val="333333"/>
          <w:kern w:val="0"/>
          <w:szCs w:val="28"/>
          <w:lang w:val="zh-CN"/>
        </w:rPr>
        <w:t>①</w:t>
      </w:r>
      <w:r>
        <w:rPr>
          <w:rFonts w:hint="eastAsia" w:cs="宋体" w:asciiTheme="minorEastAsia" w:hAnsiTheme="minorEastAsia" w:eastAsiaTheme="minorEastAsia"/>
          <w:color w:val="333333"/>
          <w:kern w:val="0"/>
          <w:szCs w:val="28"/>
        </w:rPr>
        <w:t>病历复印件、</w:t>
      </w:r>
      <w:r>
        <w:rPr>
          <w:rFonts w:hint="eastAsia" w:cs="宋体" w:asciiTheme="minorEastAsia" w:hAnsiTheme="minorEastAsia" w:eastAsiaTheme="minorEastAsia"/>
          <w:color w:val="333333"/>
          <w:kern w:val="0"/>
          <w:szCs w:val="28"/>
          <w:lang w:val="zh-CN"/>
        </w:rPr>
        <w:t>②</w:t>
      </w:r>
      <w:r>
        <w:rPr>
          <w:rFonts w:hint="eastAsia" w:cs="宋体" w:asciiTheme="minorEastAsia" w:hAnsiTheme="minorEastAsia" w:eastAsiaTheme="minorEastAsia"/>
          <w:color w:val="333333"/>
          <w:kern w:val="0"/>
          <w:szCs w:val="28"/>
        </w:rPr>
        <w:t>住院发票、</w:t>
      </w:r>
      <w:r>
        <w:rPr>
          <w:rFonts w:hint="eastAsia" w:cs="宋体" w:asciiTheme="minorEastAsia" w:hAnsiTheme="minorEastAsia" w:eastAsiaTheme="minorEastAsia"/>
          <w:color w:val="333333"/>
          <w:kern w:val="0"/>
          <w:szCs w:val="28"/>
          <w:lang w:val="zh-CN"/>
        </w:rPr>
        <w:t>③</w:t>
      </w:r>
      <w:r>
        <w:rPr>
          <w:rFonts w:hint="eastAsia" w:cs="宋体" w:asciiTheme="minorEastAsia" w:hAnsiTheme="minorEastAsia" w:eastAsiaTheme="minorEastAsia"/>
          <w:color w:val="333333"/>
          <w:kern w:val="0"/>
          <w:szCs w:val="28"/>
        </w:rPr>
        <w:t>费用明细、</w:t>
      </w:r>
      <w:r>
        <w:rPr>
          <w:rFonts w:hint="eastAsia" w:cs="宋体" w:asciiTheme="minorEastAsia" w:hAnsiTheme="minorEastAsia" w:eastAsiaTheme="minorEastAsia"/>
          <w:color w:val="333333"/>
          <w:kern w:val="0"/>
          <w:szCs w:val="28"/>
          <w:lang w:val="zh-CN"/>
        </w:rPr>
        <w:t>④</w:t>
      </w:r>
      <w:r>
        <w:rPr>
          <w:rFonts w:hint="eastAsia" w:cs="宋体" w:asciiTheme="minorEastAsia" w:hAnsiTheme="minorEastAsia" w:eastAsiaTheme="minorEastAsia"/>
          <w:color w:val="333333"/>
          <w:kern w:val="0"/>
          <w:szCs w:val="28"/>
        </w:rPr>
        <w:t>出院小结等材料（以上4种自留复印件）、</w:t>
      </w:r>
      <w:r>
        <w:rPr>
          <w:rFonts w:hint="eastAsia" w:cs="宋体" w:asciiTheme="minorEastAsia" w:hAnsiTheme="minorEastAsia" w:eastAsiaTheme="minorEastAsia"/>
          <w:color w:val="333333"/>
          <w:kern w:val="0"/>
          <w:szCs w:val="28"/>
          <w:lang w:val="zh-CN"/>
        </w:rPr>
        <w:t>⑤</w:t>
      </w:r>
      <w:r>
        <w:rPr>
          <w:rFonts w:hint="eastAsia" w:cs="宋体" w:asciiTheme="minorEastAsia" w:hAnsiTheme="minorEastAsia" w:eastAsiaTheme="minorEastAsia"/>
          <w:color w:val="333333"/>
          <w:kern w:val="0"/>
          <w:szCs w:val="28"/>
        </w:rPr>
        <w:t>学生本人的身份证复印件、</w:t>
      </w:r>
      <w:r>
        <w:rPr>
          <w:rFonts w:hint="eastAsia" w:cs="宋体" w:asciiTheme="minorEastAsia" w:hAnsiTheme="minorEastAsia" w:eastAsiaTheme="minorEastAsia"/>
          <w:color w:val="333333"/>
          <w:kern w:val="0"/>
          <w:szCs w:val="28"/>
          <w:lang w:val="zh-CN"/>
        </w:rPr>
        <w:t>⑥</w:t>
      </w:r>
      <w:r>
        <w:rPr>
          <w:rFonts w:hint="eastAsia" w:cs="宋体" w:asciiTheme="minorEastAsia" w:hAnsiTheme="minorEastAsia" w:eastAsiaTheme="minorEastAsia"/>
          <w:color w:val="333333"/>
          <w:kern w:val="0"/>
          <w:szCs w:val="28"/>
        </w:rPr>
        <w:t>转外地医院需提供转外就医申请表。回校后统一交至所在学校医保与公共卫生管理科，再由学校医保与公共卫生管理科统一到市医保中心按规定办理审核报销手续。</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（4）转外地医院住院未按规定办理转外就医申请，自行到异地就医发生的医疗费用由参保学生自理。</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（二）门诊</w:t>
      </w: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1.学生在校期间，医务所首诊制：即有病先去校医务所就诊，校医务室就诊费用直接在校医务所按照要求报销；医务所不能诊治的疾病，给学生开具“转诊单”去校外公立医院就诊，回校报销时请携带发票原件、校医务所的转诊单、学生本人身份证原件每周二、三、四去校学生事务大厅审核报销。没有转诊单不予报销。</w:t>
      </w:r>
      <w:r>
        <w:rPr>
          <w:rFonts w:hint="eastAsia" w:cs="宋体" w:asciiTheme="minorEastAsia" w:hAnsiTheme="minorEastAsia" w:eastAsiaTheme="minorEastAsia"/>
          <w:color w:val="333333"/>
          <w:kern w:val="0"/>
          <w:szCs w:val="28"/>
        </w:rPr>
        <w:br w:type="textWrapping"/>
      </w:r>
      <w:r>
        <w:rPr>
          <w:rFonts w:hint="eastAsia" w:cs="宋体" w:asciiTheme="minorEastAsia" w:hAnsiTheme="minorEastAsia" w:eastAsiaTheme="minorEastAsia"/>
          <w:color w:val="333333"/>
          <w:kern w:val="0"/>
          <w:szCs w:val="28"/>
        </w:rPr>
        <w:t xml:space="preserve">    2.急诊、节假日、在校外实习、见习，寒暑假期间患病紧急就医的，不需要经校内医务所转诊，但是应选择当地的公立医院，回校报销时请携带相关证明，每周二、三、四去校学生事务大厅审核后报销。</w:t>
      </w:r>
    </w:p>
    <w:p>
      <w:pPr>
        <w:shd w:val="clear" w:color="auto" w:fill="FFFFFF"/>
        <w:snapToGrid w:val="0"/>
        <w:ind w:right="-15" w:firstLine="645"/>
        <w:rPr>
          <w:rFonts w:cs="宋体" w:asciiTheme="minorEastAsia" w:hAnsiTheme="minorEastAsia" w:eastAsiaTheme="minorEastAsia"/>
          <w:color w:val="333333"/>
          <w:kern w:val="0"/>
          <w:szCs w:val="28"/>
        </w:rPr>
      </w:pPr>
    </w:p>
    <w:p>
      <w:pPr>
        <w:shd w:val="clear" w:color="auto" w:fill="FFFFFF"/>
        <w:snapToGrid w:val="0"/>
        <w:ind w:right="-15" w:firstLine="645"/>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附件：寒假各学院学生工作联系人</w:t>
      </w:r>
    </w:p>
    <w:p>
      <w:pPr>
        <w:shd w:val="clear" w:color="auto" w:fill="FFFFFF"/>
        <w:snapToGrid w:val="0"/>
        <w:ind w:right="-15" w:firstLine="645"/>
        <w:rPr>
          <w:rFonts w:cs="宋体" w:asciiTheme="minorEastAsia" w:hAnsiTheme="minorEastAsia" w:eastAsiaTheme="minorEastAsia"/>
          <w:color w:val="333333"/>
          <w:kern w:val="0"/>
          <w:szCs w:val="28"/>
        </w:rPr>
      </w:pPr>
    </w:p>
    <w:p>
      <w:pPr>
        <w:shd w:val="clear" w:color="auto" w:fill="FFFFFF"/>
        <w:snapToGrid w:val="0"/>
        <w:ind w:right="-15" w:firstLine="645"/>
        <w:jc w:val="right"/>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 xml:space="preserve">                   学 生 工 作 处</w:t>
      </w:r>
    </w:p>
    <w:p>
      <w:pPr>
        <w:shd w:val="clear" w:color="auto" w:fill="FFFFFF"/>
        <w:snapToGrid w:val="0"/>
        <w:ind w:right="-15" w:firstLine="645"/>
        <w:jc w:val="right"/>
        <w:rPr>
          <w:rFonts w:cs="宋体" w:asciiTheme="minorEastAsia" w:hAnsiTheme="minorEastAsia" w:eastAsiaTheme="minorEastAsia"/>
          <w:color w:val="333333"/>
          <w:kern w:val="0"/>
          <w:szCs w:val="28"/>
        </w:rPr>
      </w:pPr>
      <w:r>
        <w:rPr>
          <w:rFonts w:hint="eastAsia" w:cs="宋体" w:asciiTheme="minorEastAsia" w:hAnsiTheme="minorEastAsia" w:eastAsiaTheme="minorEastAsia"/>
          <w:color w:val="333333"/>
          <w:kern w:val="0"/>
          <w:szCs w:val="28"/>
        </w:rPr>
        <w:t>2020年1月6日</w:t>
      </w: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p>
    <w:p>
      <w:pPr>
        <w:snapToGrid w:val="0"/>
        <w:rPr>
          <w:b/>
          <w:bCs/>
          <w:sz w:val="24"/>
        </w:rPr>
      </w:pPr>
      <w:r>
        <w:rPr>
          <w:rFonts w:hint="eastAsia"/>
          <w:b/>
          <w:bCs/>
          <w:sz w:val="24"/>
        </w:rPr>
        <w:t>附件：</w:t>
      </w:r>
    </w:p>
    <w:p>
      <w:pPr>
        <w:snapToGrid w:val="0"/>
        <w:jc w:val="center"/>
        <w:rPr>
          <w:b/>
          <w:bCs/>
          <w:sz w:val="30"/>
          <w:szCs w:val="30"/>
        </w:rPr>
      </w:pPr>
      <w:r>
        <w:rPr>
          <w:rFonts w:hint="eastAsia"/>
          <w:b/>
          <w:bCs/>
          <w:sz w:val="30"/>
          <w:szCs w:val="30"/>
        </w:rPr>
        <w:t>寒假各学院学生工作联系人</w:t>
      </w:r>
    </w:p>
    <w:p>
      <w:pPr>
        <w:snapToGrid w:val="0"/>
        <w:jc w:val="center"/>
        <w:rPr>
          <w:sz w:val="30"/>
          <w:szCs w:val="30"/>
        </w:rPr>
      </w:pPr>
    </w:p>
    <w:tbl>
      <w:tblPr>
        <w:tblStyle w:val="5"/>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b/>
                <w:bCs/>
                <w:sz w:val="30"/>
                <w:szCs w:val="30"/>
              </w:rPr>
            </w:pPr>
            <w:r>
              <w:rPr>
                <w:rFonts w:hint="eastAsia" w:ascii="宋体" w:hAnsi="宋体" w:eastAsia="宋体" w:cs="宋体"/>
                <w:b/>
                <w:bCs/>
                <w:sz w:val="30"/>
                <w:szCs w:val="30"/>
              </w:rPr>
              <w:t>学院</w:t>
            </w:r>
          </w:p>
        </w:tc>
        <w:tc>
          <w:tcPr>
            <w:tcW w:w="3020" w:type="dxa"/>
            <w:vAlign w:val="center"/>
          </w:tcPr>
          <w:p>
            <w:pPr>
              <w:snapToGrid w:val="0"/>
              <w:jc w:val="center"/>
              <w:rPr>
                <w:rFonts w:ascii="宋体" w:hAnsi="宋体" w:eastAsia="宋体" w:cs="宋体"/>
                <w:b/>
                <w:bCs/>
                <w:sz w:val="30"/>
                <w:szCs w:val="30"/>
              </w:rPr>
            </w:pPr>
            <w:r>
              <w:rPr>
                <w:rFonts w:hint="eastAsia" w:ascii="宋体" w:hAnsi="宋体" w:eastAsia="宋体" w:cs="宋体"/>
                <w:b/>
                <w:bCs/>
                <w:sz w:val="30"/>
                <w:szCs w:val="30"/>
              </w:rPr>
              <w:t>联系人</w:t>
            </w:r>
          </w:p>
        </w:tc>
        <w:tc>
          <w:tcPr>
            <w:tcW w:w="3020" w:type="dxa"/>
            <w:vAlign w:val="center"/>
          </w:tcPr>
          <w:p>
            <w:pPr>
              <w:snapToGrid w:val="0"/>
              <w:jc w:val="center"/>
              <w:rPr>
                <w:rFonts w:ascii="宋体" w:hAnsi="宋体" w:eastAsia="宋体" w:cs="宋体"/>
                <w:b/>
                <w:bCs/>
                <w:sz w:val="30"/>
                <w:szCs w:val="30"/>
              </w:rPr>
            </w:pPr>
            <w:r>
              <w:rPr>
                <w:rFonts w:hint="eastAsia" w:ascii="宋体" w:hAnsi="宋体" w:eastAsia="宋体" w:cs="宋体"/>
                <w:b/>
                <w:bCs/>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马克思主义学院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教师教育学院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幼儿师范学院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文学院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外国语学院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新闻传播学院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商学院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旅游与社会管理学院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信息工程学院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电子工程学院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食品科学学院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环境科学学院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音乐学院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美术学院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88" w:type="dxa"/>
            <w:vAlign w:val="center"/>
          </w:tcPr>
          <w:p>
            <w:pPr>
              <w:snapToGrid w:val="0"/>
              <w:jc w:val="center"/>
              <w:rPr>
                <w:rFonts w:ascii="宋体" w:hAnsi="宋体" w:eastAsia="宋体" w:cs="宋体"/>
                <w:sz w:val="30"/>
                <w:szCs w:val="30"/>
              </w:rPr>
            </w:pPr>
            <w:r>
              <w:rPr>
                <w:rFonts w:hint="eastAsia" w:ascii="宋体" w:hAnsi="宋体" w:eastAsia="宋体" w:cs="宋体"/>
                <w:sz w:val="30"/>
                <w:szCs w:val="30"/>
              </w:rPr>
              <w:t>体育学院</w:t>
            </w:r>
          </w:p>
        </w:tc>
        <w:tc>
          <w:tcPr>
            <w:tcW w:w="3020" w:type="dxa"/>
            <w:vAlign w:val="center"/>
          </w:tcPr>
          <w:p>
            <w:pPr>
              <w:snapToGrid w:val="0"/>
              <w:jc w:val="center"/>
              <w:rPr>
                <w:rFonts w:ascii="宋体" w:hAnsi="宋体" w:eastAsia="宋体" w:cs="宋体"/>
                <w:sz w:val="30"/>
                <w:szCs w:val="30"/>
              </w:rPr>
            </w:pPr>
          </w:p>
        </w:tc>
        <w:tc>
          <w:tcPr>
            <w:tcW w:w="3020" w:type="dxa"/>
            <w:vAlign w:val="center"/>
          </w:tcPr>
          <w:p>
            <w:pPr>
              <w:snapToGrid w:val="0"/>
              <w:jc w:val="center"/>
              <w:rPr>
                <w:rFonts w:ascii="宋体" w:hAnsi="宋体" w:eastAsia="宋体" w:cs="宋体"/>
                <w:sz w:val="30"/>
                <w:szCs w:val="30"/>
              </w:rPr>
            </w:pPr>
          </w:p>
        </w:tc>
      </w:tr>
    </w:tbl>
    <w:p>
      <w:pPr>
        <w:snapToGrid w:val="0"/>
      </w:pPr>
    </w:p>
    <w:sectPr>
      <w:pgSz w:w="11906" w:h="16838"/>
      <w:pgMar w:top="1440" w:right="1531" w:bottom="1440" w:left="1531" w:header="851" w:footer="992"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E2047D"/>
    <w:multiLevelType w:val="singleLevel"/>
    <w:tmpl w:val="EFE2047D"/>
    <w:lvl w:ilvl="0" w:tentative="0">
      <w:start w:val="3"/>
      <w:numFmt w:val="chineseCounting"/>
      <w:suff w:val="nothing"/>
      <w:lvlText w:val="（%1）"/>
      <w:lvlJc w:val="left"/>
      <w:rPr>
        <w:rFonts w:hint="eastAsia"/>
      </w:rPr>
    </w:lvl>
  </w:abstractNum>
  <w:abstractNum w:abstractNumId="1">
    <w:nsid w:val="4A41592E"/>
    <w:multiLevelType w:val="multilevel"/>
    <w:tmpl w:val="4A41592E"/>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04"/>
    <w:rsid w:val="00093B78"/>
    <w:rsid w:val="001675C6"/>
    <w:rsid w:val="002B2E76"/>
    <w:rsid w:val="002D1C40"/>
    <w:rsid w:val="002E101C"/>
    <w:rsid w:val="003E022C"/>
    <w:rsid w:val="003E57A3"/>
    <w:rsid w:val="00535D79"/>
    <w:rsid w:val="005B7205"/>
    <w:rsid w:val="00642AA7"/>
    <w:rsid w:val="006D07E9"/>
    <w:rsid w:val="006D45CA"/>
    <w:rsid w:val="007830C1"/>
    <w:rsid w:val="007E3AF6"/>
    <w:rsid w:val="008F1C17"/>
    <w:rsid w:val="009F5D21"/>
    <w:rsid w:val="00A6080B"/>
    <w:rsid w:val="00B51EB3"/>
    <w:rsid w:val="00BA0604"/>
    <w:rsid w:val="00C55E8B"/>
    <w:rsid w:val="00CB49DC"/>
    <w:rsid w:val="06FE1E75"/>
    <w:rsid w:val="073464CF"/>
    <w:rsid w:val="0A740722"/>
    <w:rsid w:val="1E723073"/>
    <w:rsid w:val="242A42E7"/>
    <w:rsid w:val="293C2393"/>
    <w:rsid w:val="2D103344"/>
    <w:rsid w:val="2E4371AD"/>
    <w:rsid w:val="307755AE"/>
    <w:rsid w:val="32BB0254"/>
    <w:rsid w:val="459405BB"/>
    <w:rsid w:val="4E1079A7"/>
    <w:rsid w:val="4FB11AA9"/>
    <w:rsid w:val="50F30720"/>
    <w:rsid w:val="51D625FC"/>
    <w:rsid w:val="55623CFB"/>
    <w:rsid w:val="5B824539"/>
    <w:rsid w:val="62324FD3"/>
    <w:rsid w:val="650F7C42"/>
    <w:rsid w:val="66F612E9"/>
    <w:rsid w:val="674F4937"/>
    <w:rsid w:val="695C0170"/>
    <w:rsid w:val="75D95828"/>
    <w:rsid w:val="769E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20" w:lineRule="exact"/>
    </w:pPr>
    <w:rPr>
      <w:rFonts w:ascii="仿宋_GB2312" w:eastAsia="仿宋_GB2312" w:hAnsiTheme="minorHAnsi" w:cstheme="minorBidi"/>
      <w:kern w:val="2"/>
      <w:sz w:val="28"/>
      <w:szCs w:val="22"/>
      <w:lang w:val="en-US" w:eastAsia="zh-CN" w:bidi="ar-SA"/>
    </w:rPr>
  </w:style>
  <w:style w:type="paragraph" w:styleId="2">
    <w:name w:val="heading 1"/>
    <w:basedOn w:val="1"/>
    <w:next w:val="1"/>
    <w:link w:val="8"/>
    <w:qFormat/>
    <w:uiPriority w:val="9"/>
    <w:pPr>
      <w:spacing w:before="100" w:beforeAutospacing="1" w:after="100" w:afterAutospacing="1" w:line="240" w:lineRule="auto"/>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Strong"/>
    <w:basedOn w:val="6"/>
    <w:qFormat/>
    <w:uiPriority w:val="22"/>
    <w:rPr>
      <w:b/>
      <w:bCs/>
    </w:rPr>
  </w:style>
  <w:style w:type="character" w:customStyle="1" w:styleId="8">
    <w:name w:val="标题 1 Char"/>
    <w:basedOn w:val="6"/>
    <w:link w:val="2"/>
    <w:qFormat/>
    <w:uiPriority w:val="9"/>
    <w:rPr>
      <w:rFonts w:ascii="宋体" w:hAnsi="宋体" w:eastAsia="宋体" w:cs="宋体"/>
      <w:b/>
      <w:bCs/>
      <w:kern w:val="36"/>
      <w:sz w:val="48"/>
      <w:szCs w:val="48"/>
    </w:rPr>
  </w:style>
  <w:style w:type="character" w:customStyle="1" w:styleId="9">
    <w:name w:val="页眉 Char"/>
    <w:basedOn w:val="6"/>
    <w:link w:val="4"/>
    <w:qFormat/>
    <w:uiPriority w:val="99"/>
    <w:rPr>
      <w:rFonts w:ascii="仿宋_GB2312" w:eastAsia="仿宋_GB2312" w:hAnsiTheme="minorHAnsi" w:cstheme="minorBidi"/>
      <w:kern w:val="2"/>
      <w:sz w:val="18"/>
      <w:szCs w:val="18"/>
    </w:rPr>
  </w:style>
  <w:style w:type="character" w:customStyle="1" w:styleId="10">
    <w:name w:val="页脚 Char"/>
    <w:basedOn w:val="6"/>
    <w:link w:val="3"/>
    <w:qFormat/>
    <w:uiPriority w:val="99"/>
    <w:rPr>
      <w:rFonts w:ascii="仿宋_GB2312" w:eastAsia="仿宋_GB2312" w:hAnsiTheme="minorHAnsi"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411</Words>
  <Characters>2344</Characters>
  <Lines>19</Lines>
  <Paragraphs>5</Paragraphs>
  <TotalTime>0</TotalTime>
  <ScaleCrop>false</ScaleCrop>
  <LinksUpToDate>false</LinksUpToDate>
  <CharactersWithSpaces>2750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2018-12-29T15:30:00Z</dcterms:created>
  <dc:creator>xz</dc:creator>
  <cp:lastModifiedBy>沧海一粟</cp:lastModifiedBy>
  <dcterms:modified xsi:type="dcterms:W3CDTF">2020-01-08T01:27:04Z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