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关于消防安全月活动的通知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全体同学：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11月为我国法定“消防安全月”，为更好的提高我校师生消防安全意识，学工处联合保卫处将利用中午时段在两校区开展“寝室长消防安全专题讲座”，主题为“全民参与 防治火灾”。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一、讲座时间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方山校区：15、16、19、22日中午12：15--13:30；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莫愁校区：20日中午12：15--13:30。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二、讲座地点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方山校区：音乐厅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莫愁校区：1号楼101阶梯教室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三、参与对象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所有学生公寓寝室长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56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四、组织实施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56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1、活动具体安排</w:t>
      </w:r>
    </w:p>
    <w:tbl>
      <w:tblPr>
        <w:tblStyle w:val="26"/>
        <w:tblW w:w="86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835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参与对象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方山A区、G区  学生公寓寝室长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11月15日 中午12：15--13:30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840"/>
              <w:jc w:val="both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音乐厅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方山B区、E区学生公寓寝室长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11月16日 中午12：15--13:30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音乐厅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方山C区、F区学生公寓寝室长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11月19日 中午12：15--13:30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音乐厅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方山D区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学生公寓寝室长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11月22日 中午12：15--13:30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音乐厅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2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莫愁校区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学生公寓寝室长</w:t>
            </w:r>
          </w:p>
        </w:tc>
        <w:tc>
          <w:tcPr>
            <w:tcW w:w="3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20" w:lineRule="atLeas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11月20日 中午12：15--13:30</w:t>
            </w:r>
          </w:p>
        </w:tc>
        <w:tc>
          <w:tcPr>
            <w:tcW w:w="26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 w:val="0"/>
                <w:color w:val="auto"/>
                <w:position w:val="0"/>
                <w:sz w:val="21"/>
                <w:szCs w:val="21"/>
              </w:rPr>
              <w:t>1号楼101阶梯教室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2、组织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napToGrid w:val="0"/>
        <w:spacing w:before="0" w:after="200" w:line="360" w:lineRule="auto"/>
        <w:ind w:right="0" w:firstLine="56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请各学院安排指定的辅导员负责通知到每一个寝室，宣传此次活动的重要性和必要性，参与人员按照公寓区划分批次进行，确保寝室长按时参与，并积极传达讲座精神到各寝室，如没有明确寝室长，每个小寝室1号床为寝室长。从即日起寝室长兼职寝室安全员。为实现全民参与的预期效果，活动期间相应人员必须参与，当场因事不能参与人员自行转入下一场次参加学习，活动期间将严格考勤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学工处、保卫处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2018年11月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pgNumType w:fmt="decimal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000000"/>
    <w:rsid w:val="2E160E8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Tahoma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微软雅黑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微软雅黑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</w:style>
  <w:style w:type="table" w:default="1" w:styleId="25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微软雅黑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微软雅黑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table" w:styleId="26">
    <w:name w:val="Table Grid"/>
    <w:basedOn w:val="25"/>
    <w:qFormat/>
    <w:uiPriority w:val="37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微软雅黑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微软雅黑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微软雅黑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微软雅黑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2018-11-12T01:24:50Z</dcterms:created>
  <dc:creator>lenovo</dc:creator>
  <cp:lastModifiedBy>慕榆心</cp:lastModifiedBy>
  <dcterms:modified xsi:type="dcterms:W3CDTF">2018-11-12T01:27:42Z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