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0D324">
      <w:pPr>
        <w:pStyle w:val="4"/>
        <w:widowControl w:val="0"/>
        <w:overflowPunct w:val="0"/>
        <w:snapToGrid w:val="0"/>
        <w:spacing w:line="440" w:lineRule="atLeast"/>
        <w:jc w:val="center"/>
        <w:rPr>
          <w:rFonts w:ascii="Times New Roman" w:hAnsi="Times New Roman" w:eastAsia="方正小标宋简体"/>
          <w:sz w:val="36"/>
          <w:szCs w:val="36"/>
          <w:lang w:bidi="ar-SA"/>
        </w:rPr>
      </w:pPr>
      <w:bookmarkStart w:id="0" w:name="_GoBack"/>
      <w:r>
        <w:rPr>
          <w:rFonts w:ascii="Times New Roman" w:hAnsi="Times New Roman" w:eastAsia="方正小标宋简体"/>
          <w:sz w:val="36"/>
          <w:szCs w:val="36"/>
          <w:lang w:bidi="ar-SA"/>
        </w:rPr>
        <w:t>江苏省学生家庭经济信息采集量化指标体系</w:t>
      </w:r>
    </w:p>
    <w:p w14:paraId="3F4E4DC5">
      <w:pPr>
        <w:pStyle w:val="4"/>
        <w:widowControl w:val="0"/>
        <w:overflowPunct w:val="0"/>
        <w:snapToGrid w:val="0"/>
        <w:spacing w:line="440" w:lineRule="atLeast"/>
        <w:jc w:val="center"/>
        <w:rPr>
          <w:rFonts w:ascii="Times New Roman" w:hAnsi="Times New Roman" w:eastAsia="方正小标宋简体"/>
          <w:sz w:val="36"/>
          <w:szCs w:val="36"/>
          <w:lang w:bidi="ar-SA"/>
        </w:rPr>
      </w:pPr>
      <w:r>
        <w:rPr>
          <w:rFonts w:ascii="Times New Roman" w:hAnsi="Times New Roman" w:eastAsia="方正小标宋简体"/>
          <w:sz w:val="36"/>
          <w:szCs w:val="36"/>
          <w:lang w:bidi="ar-SA"/>
        </w:rPr>
        <w:t>（202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 w:bidi="ar-SA"/>
        </w:rPr>
        <w:t>5</w:t>
      </w:r>
      <w:r>
        <w:rPr>
          <w:rFonts w:ascii="Times New Roman" w:hAnsi="Times New Roman" w:eastAsia="方正小标宋简体"/>
          <w:sz w:val="36"/>
          <w:szCs w:val="36"/>
          <w:lang w:bidi="ar-SA"/>
        </w:rPr>
        <w:t>年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 w:bidi="ar-SA"/>
        </w:rPr>
        <w:t>8</w:t>
      </w:r>
      <w:r>
        <w:rPr>
          <w:rFonts w:ascii="Times New Roman" w:hAnsi="Times New Roman" w:eastAsia="方正小标宋简体"/>
          <w:sz w:val="36"/>
          <w:szCs w:val="36"/>
          <w:lang w:bidi="ar-SA"/>
        </w:rPr>
        <w:t>月修订）</w:t>
      </w:r>
      <w:bookmarkEnd w:id="0"/>
    </w:p>
    <w:p w14:paraId="128281C8">
      <w:pPr>
        <w:pStyle w:val="4"/>
        <w:widowControl w:val="0"/>
        <w:overflowPunct w:val="0"/>
        <w:snapToGrid w:val="0"/>
        <w:spacing w:line="240" w:lineRule="exact"/>
        <w:jc w:val="center"/>
        <w:rPr>
          <w:rFonts w:ascii="Times New Roman" w:hAnsi="Times New Roman" w:eastAsia="方正小标宋简体"/>
          <w:sz w:val="32"/>
          <w:szCs w:val="32"/>
          <w:lang w:bidi="ar-SA"/>
        </w:rPr>
      </w:pPr>
    </w:p>
    <w:tbl>
      <w:tblPr>
        <w:tblStyle w:val="2"/>
        <w:tblW w:w="8701" w:type="dxa"/>
        <w:tblInd w:w="-5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846"/>
        <w:gridCol w:w="1226"/>
        <w:gridCol w:w="3671"/>
        <w:gridCol w:w="1134"/>
        <w:gridCol w:w="1824"/>
      </w:tblGrid>
      <w:tr w14:paraId="44F97289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04" w:hRule="atLeast"/>
          <w:tblHeader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2A3D29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  <w:t>一级</w:t>
            </w:r>
          </w:p>
          <w:p w14:paraId="2942EBD4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  <w:t>指标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5BE85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  <w:t>二级指标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1511D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  <w:t>三级指标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F49DF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  <w:t>分值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CFB8A6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</w:pPr>
            <w:r>
              <w:rPr>
                <w:rFonts w:ascii="Times New Roman" w:hAnsi="Times New Roman" w:eastAsia="仿宋_GB2312"/>
                <w:b/>
                <w:kern w:val="0"/>
                <w:sz w:val="22"/>
                <w:lang w:bidi="ar-SA"/>
              </w:rPr>
              <w:t>备注</w:t>
            </w:r>
          </w:p>
        </w:tc>
      </w:tr>
      <w:tr w14:paraId="7E35E219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272EFC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基本信息</w:t>
            </w:r>
          </w:p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9D517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入学前户籍所在地（地域差异）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DBAF30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苏北地区，西部省份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A036F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1C1612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信息采集表中户籍信息</w:t>
            </w:r>
          </w:p>
        </w:tc>
      </w:tr>
      <w:tr w14:paraId="12E3740B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82E457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C4E4D8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293C98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苏中地区，中部省份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73E552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7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3B8108"/>
        </w:tc>
      </w:tr>
      <w:tr w14:paraId="6E31309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BD34E0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873179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2ADDB3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苏南地区，东部省份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3CB72B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5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A6EB3"/>
        </w:tc>
      </w:tr>
      <w:tr w14:paraId="548A045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C31AA8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B48675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6DB809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集中连片特困地区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124E7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20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89457D"/>
        </w:tc>
      </w:tr>
      <w:tr w14:paraId="03A668DA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56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2D21F"/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A74DBE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家庭住址（城乡差异）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2A310A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bidi="ar-SA"/>
              </w:rPr>
              <w:t>以山区为主的乡村（包括革命老区、少数民族地区和边境地区）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A7861C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4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FB34A0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信息采集表中家庭住址</w:t>
            </w:r>
          </w:p>
        </w:tc>
      </w:tr>
      <w:tr w14:paraId="15FFCD74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E063DB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4A0969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DE79F4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bidi="ar-SA"/>
              </w:rPr>
              <w:t>以平原为主的乡村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62E6F7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3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28FD93"/>
        </w:tc>
      </w:tr>
      <w:tr w14:paraId="42FAB374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E61517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A4DAC6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15291A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bidi="ar-SA"/>
              </w:rPr>
              <w:t>乡镇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2B1674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2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EAFA0"/>
        </w:tc>
      </w:tr>
      <w:tr w14:paraId="6ADB0330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3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7098D0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4E5776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CD387F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bidi="ar-SA"/>
              </w:rPr>
              <w:t>市县的城区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C689AA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ACB4A8"/>
        </w:tc>
      </w:tr>
      <w:tr w14:paraId="56748BB3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3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FA9C3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025521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10BF22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bidi="ar-SA"/>
              </w:rPr>
              <w:t>直辖市或省会城市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23A320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DCE73C"/>
        </w:tc>
      </w:tr>
      <w:tr w14:paraId="2697908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4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EF5967"/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12C8D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本人健康状况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7172A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6FA8D9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9F1666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信息采集表中本人健康状况</w:t>
            </w:r>
          </w:p>
        </w:tc>
      </w:tr>
      <w:tr w14:paraId="51429A7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A6E9C5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4D482C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D1224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有慢性病需要长期服药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4D6364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EF0796"/>
        </w:tc>
      </w:tr>
      <w:tr w14:paraId="0900C35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CC472E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42EAB3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11EC7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重大</w:t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疾病需要治疗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7A3CEA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20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DCA8DF"/>
        </w:tc>
      </w:tr>
      <w:tr w14:paraId="23CB9FB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96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53EA3A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3D1426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DF593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部分丧失自理能力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15A07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30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F6270C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55C232C5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1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82303F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01B956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7D16C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完全丧失自理能力</w:t>
            </w:r>
          </w:p>
          <w:p w14:paraId="3D93E391"/>
          <w:p w14:paraId="38177994"/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714321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40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8D0B36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72CD9A95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05" w:hRule="exact"/>
        </w:trPr>
        <w:tc>
          <w:tcPr>
            <w:tcW w:w="846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486278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家庭类型</w:t>
            </w:r>
          </w:p>
        </w:tc>
        <w:tc>
          <w:tcPr>
            <w:tcW w:w="1226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BF1646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家庭类型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br w:type="textWrapping"/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AEEDB4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原建档立卡家庭子女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3E6EF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4A4E1A">
            <w:pPr>
              <w:snapToGrid w:val="0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此项13类人员自动匹配特困库核对，允许不在库人员提供证明材料，学校审核通过后新增入特困库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（此项合并最高得100分）</w:t>
            </w:r>
          </w:p>
        </w:tc>
      </w:tr>
      <w:tr w14:paraId="1784327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00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AC808A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C9C270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65767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脱贫家庭子女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166016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455C25"/>
        </w:tc>
      </w:tr>
      <w:tr w14:paraId="5991BA1D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77575B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E647B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A9D0C2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脱贫不稳定家庭子女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889BCB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C0C22A"/>
        </w:tc>
      </w:tr>
      <w:tr w14:paraId="0241D6FA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0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AD34D2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70A714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2D45A9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边缘易致贫家庭子女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D1D2E3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7587D6"/>
        </w:tc>
      </w:tr>
      <w:tr w14:paraId="3A00C35B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00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BC28BF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D90536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9F16C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突发严重困难家庭子女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5D055A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AC041E"/>
        </w:tc>
      </w:tr>
      <w:tr w14:paraId="4CD2D11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1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840291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12A65E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6881B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城乡低保家庭子女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8CE97B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183C14"/>
        </w:tc>
      </w:tr>
      <w:tr w14:paraId="1145415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BF129C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10DAF9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D83C96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支出型困难家庭子女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0AEA6E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AF65AC"/>
        </w:tc>
      </w:tr>
      <w:tr w14:paraId="48CDE1B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E175D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A27290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122793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低保边缘家庭子女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9E29C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0DC3E8"/>
        </w:tc>
      </w:tr>
      <w:tr w14:paraId="341AE415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569724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34EDBE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9F2F3C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其他低收入家庭子女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578706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8A33F4"/>
        </w:tc>
      </w:tr>
      <w:tr w14:paraId="13872E70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87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BD0885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26E6AB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C6AB8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特困救助供养家庭子女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927E8B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6D508B"/>
        </w:tc>
      </w:tr>
      <w:tr w14:paraId="16CC9AA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30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06CC42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FC3024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C2DF5D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孤儿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8CCF4A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C8832E"/>
        </w:tc>
      </w:tr>
      <w:tr w14:paraId="7B0F95E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9F9DF4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04BD67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B67D1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事实无人抚养儿童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3D7DBD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CD4EA1"/>
        </w:tc>
      </w:tr>
      <w:tr w14:paraId="3A56DA0D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5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7931E0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701838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24CCC8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其他困境儿童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4B64E8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DB0D32"/>
        </w:tc>
      </w:tr>
      <w:tr w14:paraId="784CF41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9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ACC38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4929A4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6E8FB7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特困职工子女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3F0DAD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63AC30"/>
        </w:tc>
      </w:tr>
      <w:tr w14:paraId="0B0A3930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9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215C18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F1B653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965D4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残疾学生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56CFF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9337CF"/>
        </w:tc>
      </w:tr>
      <w:tr w14:paraId="0E594413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1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EE00F4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0593E0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1498E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享受国家定期抚恤补助的优抚对象子女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9FC32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B2C493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建议提交证明材料</w:t>
            </w:r>
          </w:p>
        </w:tc>
      </w:tr>
      <w:tr w14:paraId="31EE774B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5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54C1E0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996CE4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112C3A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烈士子女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D81A93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C1A8CE"/>
        </w:tc>
      </w:tr>
      <w:tr w14:paraId="2DEF15D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6B2866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CC1407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BA955A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因公牺牲警察子女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233E3F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53AD57"/>
        </w:tc>
      </w:tr>
      <w:tr w14:paraId="53DE3F24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D02098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C08FAF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1B16AD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因公牺牲及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见义勇为牺牲人员子女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60AC8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2A9F4B"/>
        </w:tc>
      </w:tr>
      <w:tr w14:paraId="01544FCB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556DAC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C949AE"/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8F5D4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单亲家庭子女父母一方去世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0D65DF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40</w:t>
            </w:r>
          </w:p>
        </w:tc>
        <w:tc>
          <w:tcPr>
            <w:tcW w:w="18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42F32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7286BA2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E3FDD2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100CF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73E91A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单亲家庭子女父母离异且一方抚养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DA0808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30</w:t>
            </w:r>
          </w:p>
        </w:tc>
        <w:tc>
          <w:tcPr>
            <w:tcW w:w="18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A2889F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50022FDF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DC3DD8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0B6CFF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58B17B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单亲家庭子女父母离异且双方抚养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DE0FD9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20</w:t>
            </w:r>
          </w:p>
        </w:tc>
        <w:tc>
          <w:tcPr>
            <w:tcW w:w="18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B6797F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5CBA6C6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8DA32B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1E854F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628EC6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父母双方均不具有或均未承担抚养责任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EE3B92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100</w:t>
            </w:r>
          </w:p>
        </w:tc>
        <w:tc>
          <w:tcPr>
            <w:tcW w:w="18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EC5C84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15471C1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3A882A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家庭成员情况</w:t>
            </w:r>
          </w:p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7E493F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父亲职业</w:t>
            </w:r>
          </w:p>
          <w:p w14:paraId="7A580001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E3ADCD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无工作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无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收入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B3B002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15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01306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信息采集表中家庭成员中父母职业信息设置</w:t>
            </w:r>
          </w:p>
        </w:tc>
      </w:tr>
      <w:tr w14:paraId="1A7C8C0C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394232"/>
        </w:tc>
        <w:tc>
          <w:tcPr>
            <w:tcW w:w="12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C2DE5A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278ED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农村务农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FA90D2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6A6522"/>
        </w:tc>
      </w:tr>
      <w:tr w14:paraId="24358CF0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6EA71D"/>
        </w:tc>
        <w:tc>
          <w:tcPr>
            <w:tcW w:w="12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24F4A0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CFC5F6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劳力工人（技术含量较低）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0B4A56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6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7CDC59"/>
        </w:tc>
      </w:tr>
      <w:tr w14:paraId="53071874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73FC22"/>
        </w:tc>
        <w:tc>
          <w:tcPr>
            <w:tcW w:w="12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1D5399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8794F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技术性工人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FDB44E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4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43BBFC"/>
        </w:tc>
      </w:tr>
      <w:tr w14:paraId="443E5BB3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1B776A"/>
        </w:tc>
        <w:tc>
          <w:tcPr>
            <w:tcW w:w="12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C409F4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3A8C6D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个体户或自主创业者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E6FB0D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5075D4"/>
        </w:tc>
      </w:tr>
      <w:tr w14:paraId="2A0A8EC3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F6628F"/>
        </w:tc>
        <w:tc>
          <w:tcPr>
            <w:tcW w:w="12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8723DE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F0F88C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一般管理人员或技术人员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F4A154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075E72"/>
        </w:tc>
      </w:tr>
      <w:tr w14:paraId="2046F7C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113B9"/>
        </w:tc>
        <w:tc>
          <w:tcPr>
            <w:tcW w:w="12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07EF00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09481B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自由职业者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E78DC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14077D"/>
        </w:tc>
      </w:tr>
      <w:tr w14:paraId="5A68D889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5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4D484B"/>
        </w:tc>
        <w:tc>
          <w:tcPr>
            <w:tcW w:w="12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D9088F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733C63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财政供养人员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65D2E6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0FCC1A"/>
        </w:tc>
      </w:tr>
      <w:tr w14:paraId="21F61D0A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5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965A56"/>
        </w:tc>
        <w:tc>
          <w:tcPr>
            <w:tcW w:w="12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638102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5F45BF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其他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9D77E6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FA4784"/>
        </w:tc>
      </w:tr>
      <w:tr w14:paraId="61B3216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1B192"/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40FCE0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父亲健康</w:t>
            </w:r>
          </w:p>
          <w:p w14:paraId="328858B5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状况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05B9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112D0D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796D55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信息采集表中健康状况设置选项，</w:t>
            </w:r>
          </w:p>
        </w:tc>
      </w:tr>
      <w:tr w14:paraId="50241CB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CBFA71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CC7E21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708F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残疾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ED0DD1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15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E93291"/>
        </w:tc>
      </w:tr>
      <w:tr w14:paraId="461BF28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FFF01A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736D73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9A7B8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有慢性病需要长期服药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5C2B6C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9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E663EB"/>
        </w:tc>
      </w:tr>
      <w:tr w14:paraId="3163966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9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FBD884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30EA31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4470F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重大</w:t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疾病需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</w:t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治疗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0EE6C8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18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7DCCFD"/>
        </w:tc>
      </w:tr>
      <w:tr w14:paraId="40237469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420C39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FAF0C2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AE07B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完全丧失劳动能力但生活能自理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EB4DD5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21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2E5CCD"/>
        </w:tc>
      </w:tr>
      <w:tr w14:paraId="246013DA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EDA70A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D0DD74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E202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部分丧失自理能力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BD28DE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2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4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D2FDBF"/>
        </w:tc>
      </w:tr>
      <w:tr w14:paraId="1F327F54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DD8692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17EC53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3811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完全丧失自理能力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F09C28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30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74C272"/>
        </w:tc>
      </w:tr>
      <w:tr w14:paraId="61A5931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39D174"/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559EEA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父亲受教育程度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2033E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428151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1B053D">
            <w:pPr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此项作为参考，不计分</w:t>
            </w:r>
          </w:p>
        </w:tc>
      </w:tr>
      <w:tr w14:paraId="2CC84CC4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2E725C"/>
        </w:tc>
        <w:tc>
          <w:tcPr>
            <w:tcW w:w="12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C7B9E0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ACB0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硕士研究生（含获得硕士学位）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541DEE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8D97D6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</w:tr>
      <w:tr w14:paraId="02A1D41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B51AC9"/>
        </w:tc>
        <w:tc>
          <w:tcPr>
            <w:tcW w:w="12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5DBFE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1667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专科或本科（含获得学士学位）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31249C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9FD6BD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</w:tr>
      <w:tr w14:paraId="550043D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D98C21"/>
        </w:tc>
        <w:tc>
          <w:tcPr>
            <w:tcW w:w="12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2FFD5E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FC04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中职或高中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106E23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0BBB13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</w:tr>
      <w:tr w14:paraId="6779061D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87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B48437"/>
        </w:tc>
        <w:tc>
          <w:tcPr>
            <w:tcW w:w="122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B60534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BD636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初中及以下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B513BB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6F703D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</w:tr>
      <w:tr w14:paraId="4298BA3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7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60406D"/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DB462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母亲职业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CF11E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无工作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无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收入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D06AAC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15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B0E2FA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信息采集表中家庭成员中父母职业信息设置项</w:t>
            </w:r>
          </w:p>
        </w:tc>
      </w:tr>
      <w:tr w14:paraId="7A16935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EFD405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19E4B2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D12DEC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农村务农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BE3A0F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3FA2BD"/>
        </w:tc>
      </w:tr>
      <w:tr w14:paraId="3193A66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0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22EAF7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4C26D2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DAFADA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劳力工人（技术含量较低）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291153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6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87D9E9"/>
        </w:tc>
      </w:tr>
      <w:tr w14:paraId="6297791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70E63C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256F40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1F36B8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技术性工人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25EEE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4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4E6009"/>
        </w:tc>
      </w:tr>
      <w:tr w14:paraId="4A0A9FA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9A3673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46BB67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B1D39D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个体户或自主创业者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B6C28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EC86AC"/>
        </w:tc>
      </w:tr>
      <w:tr w14:paraId="2108A3ED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85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91B0F4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DBA8A8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76536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一般管理人员或技术人员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BD404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CB6246"/>
        </w:tc>
      </w:tr>
      <w:tr w14:paraId="32E60E2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339C7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C663A1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111EB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自由职业者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F7EA48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131317"/>
        </w:tc>
      </w:tr>
      <w:tr w14:paraId="0A594C74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F5819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F27443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978E31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财政供养人员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614487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4BFB6C"/>
        </w:tc>
      </w:tr>
      <w:tr w14:paraId="6639B5B9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22BEE7"/>
        </w:tc>
        <w:tc>
          <w:tcPr>
            <w:tcW w:w="122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ABC01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57F1F7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其他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39FC7F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92039B"/>
        </w:tc>
      </w:tr>
      <w:tr w14:paraId="647CDFB3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9602F9"/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6D9FE3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母亲健康</w:t>
            </w:r>
          </w:p>
          <w:p w14:paraId="7A11977D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状况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743F2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95638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839617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信息采集表中健康状况设置</w:t>
            </w:r>
          </w:p>
        </w:tc>
      </w:tr>
      <w:tr w14:paraId="76956F94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8F998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99BBA4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A11A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残疾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9CBDA0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15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FB1629"/>
        </w:tc>
      </w:tr>
      <w:tr w14:paraId="6756DDC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9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9C15E4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0AD21A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D14AD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有慢性病需要长期服药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28216A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9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DF9376"/>
        </w:tc>
      </w:tr>
      <w:tr w14:paraId="5ED52CBF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8F4C1A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D9A414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BAB4F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重大</w:t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疾病需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</w:t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治疗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E88764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18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C81DBA"/>
        </w:tc>
      </w:tr>
      <w:tr w14:paraId="3887284D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6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242B26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105B6D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5A94C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完全丧失劳动能力但生活能自理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12C997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21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4A5B1"/>
        </w:tc>
      </w:tr>
      <w:tr w14:paraId="322D9C7B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44091E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91417A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CD5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部分丧失自理能力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48476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2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4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68A80D"/>
        </w:tc>
      </w:tr>
      <w:tr w14:paraId="3872A17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8F0D09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6D5020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3B8EF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完全丧失自理能力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A523C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30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B1BE60"/>
        </w:tc>
      </w:tr>
      <w:tr w14:paraId="452CEF10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1CED4D"/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84EBBC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母亲受教育程度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80F7C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84F4B9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9BFEBA">
            <w:pPr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此项作为参考，不计分</w:t>
            </w:r>
          </w:p>
        </w:tc>
      </w:tr>
      <w:tr w14:paraId="7FDFA924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9CEE82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EA64F0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A362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硕士研究生（含获得硕士学位）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89E948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8AFFB7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2D56431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EA40F0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56DBC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EB96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专科或本科（含获得学士学位）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A902D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C2ACFB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00FAE17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A1DB1F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18B4E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4B0B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中职或高中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F26703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3D3F6C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3908C04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D3DF9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A50D5B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460D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初中及以下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0C1044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C18156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4A22B1B4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731452"/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2361E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兄弟姐妹健康状况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41BBD9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有1个兄弟姐妹身体残疾或重病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4504F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8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2E1116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350FF31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8F2F78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8FE046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7F41EE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有2个兄弟姐妹身体残疾或重病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37B3BF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15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6D5850"/>
        </w:tc>
      </w:tr>
      <w:tr w14:paraId="289245B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2889F8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A85B9C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BAF85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有3个及以上兄弟姐妹身体残疾或重病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DBA6AE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20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7E44B5"/>
        </w:tc>
      </w:tr>
      <w:tr w14:paraId="7627292A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B9E94E"/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7D572C"/>
          <w:p w14:paraId="5165EC6C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需要家庭抚养的子女人数（不含本人）</w:t>
            </w:r>
          </w:p>
          <w:p w14:paraId="17BB341F">
            <w:pPr>
              <w:widowControl/>
              <w:snapToGrid w:val="0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A8990E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F5316A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D62EA0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1FCED6DA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073CC2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053DF3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B00F10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A68698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10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84F6CF"/>
        </w:tc>
      </w:tr>
      <w:tr w14:paraId="6696BF2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2" w:hRule="exact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75D044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F7F55C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7884A4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2人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B373F5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20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F2EBB9"/>
        </w:tc>
      </w:tr>
      <w:tr w14:paraId="1C59362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49" w:hRule="exact"/>
        </w:trPr>
        <w:tc>
          <w:tcPr>
            <w:tcW w:w="8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2F67D8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AF9997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637E27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3人及以上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E9F004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30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559DB3"/>
        </w:tc>
      </w:tr>
      <w:tr w14:paraId="25FB104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42" w:hRule="exact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C58EEA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影响家庭经济状况其他有关信息</w:t>
            </w:r>
          </w:p>
          <w:p w14:paraId="00679D2C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4BB326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家庭人均年收入</w:t>
            </w:r>
          </w:p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90E8FD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——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372420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C61976">
            <w:pPr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系统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根据信息采集表家庭成员收入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自动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计算</w:t>
            </w:r>
          </w:p>
        </w:tc>
      </w:tr>
      <w:tr w14:paraId="1B1C0DA5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03FEF2"/>
        </w:tc>
        <w:tc>
          <w:tcPr>
            <w:tcW w:w="12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F8C2E3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近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两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年家庭遭受自然灾害累计损失情况</w:t>
            </w:r>
          </w:p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60FF2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未遭受自然灾害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5CF8D4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D7B93E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如果学生选了后</w:t>
            </w:r>
            <w:r>
              <w:rPr>
                <w:rFonts w:hint="eastAsia" w:ascii="Times New Roman" w:hAnsi="Times New Roman" w:eastAsia="仿宋_GB2312"/>
                <w:szCs w:val="21"/>
                <w:lang w:eastAsia="zh-CN" w:bidi="ar-SA"/>
              </w:rPr>
              <w:t>四</w:t>
            </w:r>
            <w:r>
              <w:rPr>
                <w:rFonts w:ascii="Times New Roman" w:hAnsi="Times New Roman" w:eastAsia="仿宋_GB2312"/>
                <w:szCs w:val="21"/>
                <w:lang w:bidi="ar-SA"/>
              </w:rPr>
              <w:t>项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，填写相应情况说明。</w:t>
            </w:r>
          </w:p>
        </w:tc>
      </w:tr>
      <w:tr w14:paraId="5ADA5A3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DA81E1"/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C9AA98"/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30454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遭受自然灾害（损失0-3万元）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84AC1A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5</w:t>
            </w:r>
          </w:p>
        </w:tc>
        <w:tc>
          <w:tcPr>
            <w:tcW w:w="18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6ACCD1"/>
        </w:tc>
      </w:tr>
      <w:tr w14:paraId="27D5195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exac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B36789"/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AA7F57"/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CE416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遭受自然灾害（损失3万元-6万元）（2分）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336410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BCF291"/>
        </w:tc>
      </w:tr>
      <w:tr w14:paraId="7D1EBB2D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92" w:hRule="exac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CA3744"/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4632AF"/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ABE7E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遭受严重自然灾害（损失6万元-10万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320497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15</w:t>
            </w:r>
          </w:p>
        </w:tc>
        <w:tc>
          <w:tcPr>
            <w:tcW w:w="18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859FC4"/>
        </w:tc>
      </w:tr>
      <w:tr w14:paraId="6F91476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92" w:hRule="exac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1BC961"/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BB0436"/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CAD52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遭受严重自然灾害（损失10万元以上）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6CD1F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20</w:t>
            </w:r>
          </w:p>
        </w:tc>
        <w:tc>
          <w:tcPr>
            <w:tcW w:w="18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0F7734"/>
        </w:tc>
      </w:tr>
      <w:tr w14:paraId="1A8541D5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C0C233"/>
        </w:tc>
        <w:tc>
          <w:tcPr>
            <w:tcW w:w="12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CAB75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</w:p>
          <w:p w14:paraId="490D7DE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近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两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年家庭遭受意外事件累计损失情况</w:t>
            </w:r>
          </w:p>
          <w:p w14:paraId="0F2D2473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AEF6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未遭受变故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F8272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B3266F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如果学生选了后</w:t>
            </w:r>
            <w:r>
              <w:rPr>
                <w:rFonts w:hint="eastAsia" w:ascii="Times New Roman" w:hAnsi="Times New Roman" w:eastAsia="仿宋_GB2312"/>
                <w:szCs w:val="21"/>
                <w:lang w:eastAsia="zh-CN" w:bidi="ar-SA"/>
              </w:rPr>
              <w:t>两</w:t>
            </w:r>
            <w:r>
              <w:rPr>
                <w:rFonts w:ascii="Times New Roman" w:hAnsi="Times New Roman" w:eastAsia="仿宋_GB2312"/>
                <w:szCs w:val="21"/>
                <w:lang w:bidi="ar-SA"/>
              </w:rPr>
              <w:t>项，填写相应情况说明。</w:t>
            </w:r>
          </w:p>
        </w:tc>
      </w:tr>
      <w:tr w14:paraId="4BE6C13C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54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58E40A"/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D4C423"/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9440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学生父母出现伤残、失踪等，影响家庭收入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645EB2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2</w:t>
            </w:r>
          </w:p>
        </w:tc>
        <w:tc>
          <w:tcPr>
            <w:tcW w:w="18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C07091"/>
        </w:tc>
      </w:tr>
      <w:tr w14:paraId="2AB8FAE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40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7702F8"/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8486D4"/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2EBDF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学生父母出现重大伤残、意外死亡等，造成重大财产损失，家庭收入锐减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787693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20</w:t>
            </w:r>
          </w:p>
        </w:tc>
        <w:tc>
          <w:tcPr>
            <w:tcW w:w="18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E4830"/>
        </w:tc>
      </w:tr>
      <w:tr w14:paraId="1D2E74C3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82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79DEC4"/>
        </w:tc>
        <w:tc>
          <w:tcPr>
            <w:tcW w:w="12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B0279A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家庭负债情况（不包括房贷、车贷</w:t>
            </w:r>
            <w:r>
              <w:rPr>
                <w:rFonts w:hint="eastAsia" w:ascii="Times New Roman" w:hAnsi="Times New Roman" w:eastAsia="仿宋_GB2312"/>
                <w:szCs w:val="21"/>
                <w:lang w:eastAsia="zh-CN" w:bidi="ar-SA"/>
              </w:rPr>
              <w:t>、消费贷、经商投资类贷款和国家助学</w:t>
            </w:r>
            <w:r>
              <w:rPr>
                <w:rFonts w:ascii="Times New Roman" w:hAnsi="Times New Roman" w:eastAsia="仿宋_GB2312"/>
                <w:szCs w:val="21"/>
                <w:lang w:bidi="ar-SA"/>
              </w:rPr>
              <w:t>贷款）</w:t>
            </w:r>
          </w:p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BFCE84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无负债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226BE8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50A659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0C25F879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2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B74A37"/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8146F9"/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E4E629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负债10万元（含）以下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E76EEB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5</w:t>
            </w:r>
          </w:p>
        </w:tc>
        <w:tc>
          <w:tcPr>
            <w:tcW w:w="18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517B76"/>
        </w:tc>
      </w:tr>
      <w:tr w14:paraId="1C975EED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72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8D794B"/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042FDB"/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0BFEE3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负债10-30万元（含）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9BE56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</w:t>
            </w:r>
          </w:p>
        </w:tc>
        <w:tc>
          <w:tcPr>
            <w:tcW w:w="18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79013B"/>
        </w:tc>
      </w:tr>
      <w:tr w14:paraId="01DDB06A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85" w:hRule="atLeast"/>
        </w:trPr>
        <w:tc>
          <w:tcPr>
            <w:tcW w:w="8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24F2C"/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55D464"/>
        </w:tc>
        <w:tc>
          <w:tcPr>
            <w:tcW w:w="3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E3BFF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负债30万元以上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45205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15</w:t>
            </w:r>
          </w:p>
        </w:tc>
        <w:tc>
          <w:tcPr>
            <w:tcW w:w="18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DFDD88"/>
        </w:tc>
      </w:tr>
      <w:tr w14:paraId="53D6076D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42" w:hRule="atLeast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0BE452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影响家庭经济状况其他有关信息</w:t>
            </w:r>
          </w:p>
          <w:p w14:paraId="3C2C2948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  <w:tc>
          <w:tcPr>
            <w:tcW w:w="1226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F64A5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家庭其他支出情况</w:t>
            </w:r>
          </w:p>
        </w:tc>
        <w:tc>
          <w:tcPr>
            <w:tcW w:w="36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EF7309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赡养老人生活费支出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A71E86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5</w:t>
            </w:r>
          </w:p>
        </w:tc>
        <w:tc>
          <w:tcPr>
            <w:tcW w:w="1824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79D24B">
            <w:pPr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02C20DB7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84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8386CD"/>
        </w:tc>
        <w:tc>
          <w:tcPr>
            <w:tcW w:w="1226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A67005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8DB658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szCs w:val="21"/>
                <w:lang w:bidi="ar-SA"/>
              </w:rPr>
              <w:t>赡养老人大额医药费（一年超过2000</w:t>
            </w:r>
            <w:r>
              <w:rPr>
                <w:rFonts w:hint="eastAsia" w:ascii="Times New Roman" w:hAnsi="Times New Roman" w:eastAsia="仿宋_GB2312"/>
                <w:szCs w:val="21"/>
                <w:lang w:val="en-US" w:eastAsia="zh-CN" w:bidi="ar-SA"/>
              </w:rPr>
              <w:t>0</w:t>
            </w:r>
            <w:r>
              <w:rPr>
                <w:rFonts w:ascii="Times New Roman" w:hAnsi="Times New Roman" w:eastAsia="仿宋_GB2312"/>
                <w:szCs w:val="21"/>
                <w:lang w:bidi="ar-SA"/>
              </w:rPr>
              <w:t>元）支出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39C26E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</w:t>
            </w:r>
          </w:p>
        </w:tc>
        <w:tc>
          <w:tcPr>
            <w:tcW w:w="1824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F9D019"/>
        </w:tc>
      </w:tr>
      <w:tr w14:paraId="56B189CE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70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B25887"/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F84550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不动产拥有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情况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983E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无房、靠租赁房居住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4C2BAB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0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67B39A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szCs w:val="21"/>
                <w:lang w:eastAsia="zh-CN" w:bidi="ar-SA"/>
              </w:rPr>
            </w:pPr>
          </w:p>
        </w:tc>
      </w:tr>
      <w:tr w14:paraId="325BEAF5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70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AA04F4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42F495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0DCEC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农村（乡镇及以下）房产1套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697F58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8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E52C0"/>
        </w:tc>
      </w:tr>
      <w:tr w14:paraId="4AE89219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70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C1A5DB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E9FFAB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F75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城镇房产1套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（商品房、自建房、平房等）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144942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6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6331E5"/>
        </w:tc>
      </w:tr>
      <w:tr w14:paraId="0DCF3EA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70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C0C1C9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17CEE0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7841B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乡2</w:t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套及以上</w:t>
            </w: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不动产（商品房、自建房、平房等）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2C987F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FB92B1"/>
        </w:tc>
      </w:tr>
      <w:tr w14:paraId="4C7829E9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648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FF23E7"/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C6435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家庭拥有私家汽车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情况（不含运营车、农用车等用于维持家庭生计的工具性车辆，也不含残疾人功能性补偿代步机动车）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708B00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2辆及以上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7DC0BA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0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043E0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Cs w:val="21"/>
                <w:lang w:bidi="ar-SA"/>
              </w:rPr>
            </w:pPr>
          </w:p>
        </w:tc>
      </w:tr>
      <w:tr w14:paraId="727590A6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927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DE6FD4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C9A905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115B52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524374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2.5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55709"/>
        </w:tc>
      </w:tr>
      <w:tr w14:paraId="0FE83E93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70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748008"/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2724C8"/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77D450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AF0608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 w:bidi="ar-SA"/>
              </w:rPr>
              <w:t>10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1FC037"/>
        </w:tc>
      </w:tr>
      <w:tr w14:paraId="66CECA48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70" w:hRule="atLeast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1D803A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曾获国家教育资助信息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CA992A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学前教育学段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EF0060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获得过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国家教育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资助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77CEC1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</w:t>
            </w:r>
          </w:p>
        </w:tc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EDA579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累计最高得10分</w:t>
            </w:r>
          </w:p>
        </w:tc>
      </w:tr>
      <w:tr w14:paraId="53C29FA1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70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4ACD9C"/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16620B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义务教育学段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C3563C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获得过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国家教育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资助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7819A0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B42AC4"/>
        </w:tc>
      </w:tr>
      <w:tr w14:paraId="26B617B5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70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62012C"/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DFEA61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高中（中职）教育学段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54BC0D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获得过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国家助学金等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资助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64781B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9650C5"/>
        </w:tc>
      </w:tr>
      <w:tr w14:paraId="30357F30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70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07C979"/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C03625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本专科教育学段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7E9BD3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获得过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国家助学金等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资助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F1A344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50A619"/>
        </w:tc>
      </w:tr>
      <w:tr w14:paraId="0E884D52"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70" w:hRule="atLeast"/>
        </w:trPr>
        <w:tc>
          <w:tcPr>
            <w:tcW w:w="84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09CCC"/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D7C1F6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研究生教育学段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7684B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获得过</w:t>
            </w: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 w:bidi="ar-SA"/>
              </w:rPr>
              <w:t>国家助学金等</w:t>
            </w: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资助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8AA524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  <w:lang w:bidi="ar-SA"/>
              </w:rPr>
              <w:t>10</w:t>
            </w:r>
          </w:p>
        </w:tc>
        <w:tc>
          <w:tcPr>
            <w:tcW w:w="182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912F2F"/>
        </w:tc>
      </w:tr>
    </w:tbl>
    <w:p w14:paraId="01CF3CEB"/>
    <w:p w14:paraId="1B87DC15"/>
    <w:sectPr>
      <w:footerReference r:id="rId3" w:type="default"/>
      <w:pgSz w:w="11906" w:h="16838"/>
      <w:pgMar w:top="2098" w:right="1531" w:bottom="1701" w:left="1531" w:header="851" w:footer="1134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DE88B">
    <w:pPr>
      <w:pStyle w:val="5"/>
      <w:framePr w:wrap="around" w:vAnchor="text" w:hAnchor="margin" w:xAlign="outside" w:y="1"/>
      <w:tabs>
        <w:tab w:val="clear" w:pos="4153"/>
        <w:tab w:val="clear" w:pos="8306"/>
      </w:tabs>
      <w:ind w:left="420" w:leftChars="200" w:right="420" w:rightChars="200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10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>—</w:t>
    </w:r>
  </w:p>
  <w:p w14:paraId="5116B7C7">
    <w:pPr>
      <w:pStyle w:val="5"/>
      <w:tabs>
        <w:tab w:val="clear" w:pos="4153"/>
        <w:tab w:val="clear" w:pos="8306"/>
      </w:tabs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A2037"/>
    <w:rsid w:val="645A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rFonts w:ascii="Calibri" w:hAnsi="Calibri"/>
      <w:kern w:val="0"/>
      <w:sz w:val="144"/>
      <w:szCs w:val="21"/>
    </w:rPr>
  </w:style>
  <w:style w:type="paragraph" w:customStyle="1" w:styleId="5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页码1"/>
    <w:basedOn w:val="7"/>
    <w:link w:val="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7">
    <w:name w:val="默认段落字体1"/>
    <w:link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2025-09-08T02:25:00Z</dcterms:created>
  <dc:creator>佳丽</dc:creator>
  <cp:lastModifiedBy>佳丽</cp:lastModifiedBy>
  <dcterms:modified xsi:type="dcterms:W3CDTF">2025-09-08T02:26:11Z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22540222FDAC431E952E694F4964B95F_11</vt:lpwstr>
  </property>
  <property fmtid="{D5CDD505-2E9C-101B-9397-08002B2CF9AE}" pid="4" name="KSOTemplateDocerSaveRecord">
    <vt:lpwstr>eyJoZGlkIjoiYTU2ZjJkZmJiMTNjYWEyN2FhNzJkN2FiNmY0MzJkMjYiLCJ1c2VySWQiOiIyOTY5OTE3MjUifQ==</vt:lpwstr>
  </property>
</Properties>
</file>